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142"/>
        <w:gridCol w:w="3497"/>
        <w:gridCol w:w="1748"/>
        <w:gridCol w:w="1843"/>
        <w:gridCol w:w="3544"/>
      </w:tblGrid>
      <w:tr w:rsidR="00E8651B" w14:paraId="34112012" w14:textId="77777777" w:rsidTr="004E35E9">
        <w:trPr>
          <w:trHeight w:val="1985"/>
        </w:trPr>
        <w:tc>
          <w:tcPr>
            <w:tcW w:w="5387" w:type="dxa"/>
            <w:gridSpan w:val="3"/>
            <w:hideMark/>
          </w:tcPr>
          <w:p w14:paraId="471417E0" w14:textId="77777777" w:rsidR="00E8651B" w:rsidRPr="004E35E9" w:rsidRDefault="00E8651B" w:rsidP="009F4204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4E35E9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41641E74" w14:textId="77777777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14587B61" w14:textId="379F60E4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ul. Bohaterów Warszawy 4</w:t>
            </w:r>
            <w:r w:rsidRPr="004E35E9">
              <w:rPr>
                <w:b/>
                <w:bCs/>
                <w:i/>
                <w:sz w:val="22"/>
                <w:szCs w:val="22"/>
              </w:rPr>
              <w:t xml:space="preserve">; </w:t>
            </w:r>
            <w:r w:rsidRPr="003A3611"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0F8A652C" w14:textId="7672C76C" w:rsid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color w:val="0000FF"/>
                <w:sz w:val="22"/>
                <w:szCs w:val="22"/>
                <w:u w:val="single"/>
                <w:lang w:val="en-US"/>
              </w:rPr>
            </w:pPr>
            <w:r w:rsidRPr="003A3611">
              <w:rPr>
                <w:i/>
                <w:sz w:val="22"/>
                <w:szCs w:val="22"/>
                <w:lang w:val="en-US"/>
              </w:rPr>
              <w:t>e-mail: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3A3611">
                <w:rPr>
                  <w:b/>
                  <w:i/>
                  <w:color w:val="0000FF"/>
                  <w:sz w:val="22"/>
                  <w:szCs w:val="22"/>
                  <w:u w:val="single"/>
                  <w:lang w:val="en-US"/>
                </w:rPr>
                <w:t>gorzowwlkp.zhw@wet.zgora.pl</w:t>
              </w:r>
            </w:hyperlink>
          </w:p>
          <w:p w14:paraId="2C596143" w14:textId="547DDB87" w:rsidR="00A9167F" w:rsidRPr="003A3611" w:rsidRDefault="00A9167F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A9167F">
              <w:rPr>
                <w:b/>
                <w:i/>
                <w:sz w:val="22"/>
                <w:szCs w:val="22"/>
                <w:lang w:val="en-US"/>
              </w:rPr>
              <w:t>tel.: 95/720 42 63;</w:t>
            </w:r>
          </w:p>
          <w:p w14:paraId="4B581556" w14:textId="77777777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3A3611">
              <w:rPr>
                <w:b/>
                <w:i/>
                <w:sz w:val="22"/>
                <w:szCs w:val="22"/>
                <w:lang w:val="en-US"/>
              </w:rPr>
              <w:t>Pracownia Badań Serologicznych</w:t>
            </w:r>
          </w:p>
          <w:p w14:paraId="20A8373A" w14:textId="55B87640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3A3611">
              <w:rPr>
                <w:b/>
                <w:i/>
                <w:sz w:val="22"/>
                <w:szCs w:val="22"/>
                <w:lang w:val="en-US"/>
              </w:rPr>
              <w:t>ul. Browarna 6</w:t>
            </w:r>
            <w:r w:rsidRPr="004E35E9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>65-849 Zielona Góra</w:t>
            </w:r>
          </w:p>
          <w:p w14:paraId="705B5D38" w14:textId="77777777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3A3611">
              <w:rPr>
                <w:i/>
                <w:sz w:val="22"/>
                <w:szCs w:val="22"/>
                <w:lang w:val="en-US"/>
              </w:rPr>
              <w:t>e-mail: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3A361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</w:rPr>
                <w:t>zielonagora</w:t>
              </w:r>
              <w:r w:rsidRPr="003A3611">
                <w:rPr>
                  <w:b/>
                  <w:i/>
                  <w:color w:val="0000FF"/>
                  <w:sz w:val="22"/>
                  <w:szCs w:val="22"/>
                  <w:u w:val="single"/>
                  <w:lang w:val="en-US"/>
                </w:rPr>
                <w:t>.zhw@wet.zgora.pl</w:t>
              </w:r>
            </w:hyperlink>
          </w:p>
          <w:p w14:paraId="43D67BDF" w14:textId="7C143389" w:rsidR="00E8651B" w:rsidRPr="004E35E9" w:rsidRDefault="003A3611" w:rsidP="003A3611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 w:rsidRPr="004E35E9">
              <w:rPr>
                <w:b/>
                <w:i/>
                <w:sz w:val="22"/>
                <w:szCs w:val="22"/>
                <w:lang w:val="en-US"/>
              </w:rPr>
              <w:t>tel. 68/453 73 61</w:t>
            </w:r>
            <w:r w:rsidR="00E8651B" w:rsidRPr="004E35E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14:paraId="5EF0BAA7" w14:textId="74E9AE74" w:rsidR="009F4204" w:rsidRPr="004E35E9" w:rsidRDefault="009F4204" w:rsidP="009F4204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5435708F" w14:textId="77777777" w:rsidR="00E8651B" w:rsidRPr="009F4204" w:rsidRDefault="00E8651B" w:rsidP="009F4204">
            <w:pPr>
              <w:pStyle w:val="Bezodstpw"/>
              <w:ind w:left="171"/>
              <w:jc w:val="center"/>
              <w:rPr>
                <w:b/>
                <w:i/>
                <w:sz w:val="24"/>
                <w:szCs w:val="24"/>
              </w:rPr>
            </w:pPr>
            <w:r w:rsidRPr="009F4204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680D7CC2" w14:textId="77777777" w:rsidR="00307B80" w:rsidRDefault="00755BE4" w:rsidP="00B87F65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53604">
              <w:rPr>
                <w:b/>
                <w:spacing w:val="-10"/>
                <w:sz w:val="24"/>
                <w:szCs w:val="24"/>
              </w:rPr>
              <w:t xml:space="preserve"> </w:t>
            </w:r>
            <w:r w:rsidR="00307B80">
              <w:rPr>
                <w:b/>
                <w:spacing w:val="-10"/>
                <w:sz w:val="24"/>
                <w:szCs w:val="24"/>
              </w:rPr>
              <w:t>„</w:t>
            </w:r>
            <w:r w:rsidR="0091425C" w:rsidRPr="00953604">
              <w:rPr>
                <w:b/>
                <w:spacing w:val="-10"/>
                <w:sz w:val="24"/>
                <w:szCs w:val="24"/>
              </w:rPr>
              <w:t>K</w:t>
            </w:r>
            <w:r w:rsidR="00B87F65" w:rsidRPr="00953604">
              <w:rPr>
                <w:b/>
                <w:spacing w:val="-10"/>
                <w:sz w:val="24"/>
                <w:szCs w:val="24"/>
              </w:rPr>
              <w:t xml:space="preserve">rajowe </w:t>
            </w:r>
            <w:r w:rsidR="00307B80">
              <w:rPr>
                <w:b/>
                <w:spacing w:val="-10"/>
                <w:sz w:val="24"/>
                <w:szCs w:val="24"/>
              </w:rPr>
              <w:t>p</w:t>
            </w:r>
            <w:r w:rsidR="00B87F65" w:rsidRPr="00953604">
              <w:rPr>
                <w:b/>
                <w:spacing w:val="-10"/>
                <w:sz w:val="24"/>
                <w:szCs w:val="24"/>
              </w:rPr>
              <w:t xml:space="preserve">rogramy </w:t>
            </w:r>
            <w:r w:rsidR="00307B80">
              <w:rPr>
                <w:b/>
                <w:spacing w:val="-10"/>
                <w:sz w:val="24"/>
                <w:szCs w:val="24"/>
              </w:rPr>
              <w:t>z</w:t>
            </w:r>
            <w:r w:rsidR="00B87F65" w:rsidRPr="00953604">
              <w:rPr>
                <w:b/>
                <w:spacing w:val="-10"/>
                <w:sz w:val="24"/>
                <w:szCs w:val="24"/>
              </w:rPr>
              <w:t>walczania</w:t>
            </w:r>
            <w:r w:rsidR="0091425C" w:rsidRPr="00953604">
              <w:rPr>
                <w:b/>
                <w:spacing w:val="-10"/>
                <w:sz w:val="24"/>
                <w:szCs w:val="24"/>
              </w:rPr>
              <w:t xml:space="preserve"> </w:t>
            </w:r>
          </w:p>
          <w:p w14:paraId="678352EC" w14:textId="4302A07D" w:rsidR="00E8651B" w:rsidRPr="0091425C" w:rsidRDefault="00307B80" w:rsidP="00B87F6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 xml:space="preserve">niektórych serotypów </w:t>
            </w:r>
            <w:r w:rsidR="0091425C" w:rsidRPr="00307B80">
              <w:rPr>
                <w:b/>
                <w:i/>
                <w:iCs/>
                <w:spacing w:val="-10"/>
                <w:sz w:val="24"/>
                <w:szCs w:val="24"/>
              </w:rPr>
              <w:t>Salmonella</w:t>
            </w:r>
            <w:r>
              <w:rPr>
                <w:b/>
                <w:i/>
                <w:iCs/>
                <w:spacing w:val="-10"/>
                <w:sz w:val="24"/>
                <w:szCs w:val="24"/>
              </w:rPr>
              <w:t>”</w:t>
            </w:r>
            <w:r w:rsidR="0091425C" w:rsidRPr="00953604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</w:tr>
      <w:tr w:rsidR="00A37CA0" w14:paraId="72977942" w14:textId="77777777" w:rsidTr="004E3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5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A06" w14:textId="7184685C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Zleceniodawca</w:t>
            </w:r>
          </w:p>
          <w:p w14:paraId="619D78FF" w14:textId="608998DF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adres, telefon)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40C" w14:textId="7FA489FA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Właściciel</w:t>
            </w:r>
          </w:p>
          <w:p w14:paraId="7137AEEB" w14:textId="28EB20F6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adres, telefon)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8A" w14:textId="664E4610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Płatnik</w:t>
            </w:r>
          </w:p>
          <w:p w14:paraId="003E56E0" w14:textId="64A80F52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adres, NIP, telefon)</w:t>
            </w:r>
          </w:p>
        </w:tc>
      </w:tr>
      <w:tr w:rsidR="00E8651B" w14:paraId="5C943B54" w14:textId="77777777" w:rsidTr="004E3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339"/>
        </w:trPr>
        <w:tc>
          <w:tcPr>
            <w:tcW w:w="3497" w:type="dxa"/>
            <w:shd w:val="clear" w:color="auto" w:fill="FFFFFF"/>
          </w:tcPr>
          <w:p w14:paraId="22F7A9C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shd w:val="clear" w:color="auto" w:fill="FFFFFF"/>
          </w:tcPr>
          <w:p w14:paraId="12399E00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476F23E4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DC0BD05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4402151" w14:textId="360346F2" w:rsidR="00C15CB7" w:rsidRDefault="00C15CB7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C57679" w14:textId="505EE183" w:rsidR="00F537A0" w:rsidRDefault="00F537A0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201E77" w14:textId="5F5C58C7" w:rsidR="00C15CB7" w:rsidRDefault="00C15CB7" w:rsidP="00C968E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14:paraId="093D972C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1ADD2198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305E76F2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305FAA1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76CCEB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7443800C" w14:textId="075ABB02" w:rsidR="00E8651B" w:rsidRDefault="00E8651B" w:rsidP="00C968EE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  <w:r w:rsidR="00C968EE">
              <w:rPr>
                <w:b/>
                <w:sz w:val="18"/>
                <w:szCs w:val="18"/>
              </w:rPr>
              <w:t>/PESEL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</w:tbl>
    <w:p w14:paraId="3DB4DFCE" w14:textId="77777777" w:rsidR="00E8651B" w:rsidRDefault="00E8651B" w:rsidP="00E8651B">
      <w:pPr>
        <w:pStyle w:val="Bezodstpw"/>
        <w:ind w:firstLine="142"/>
        <w:rPr>
          <w:b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165"/>
      </w:tblGrid>
      <w:tr w:rsidR="00E8651B" w14:paraId="48FF9198" w14:textId="77777777" w:rsidTr="00650530">
        <w:trPr>
          <w:trHeight w:val="3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6F4" w14:textId="24E11CAF" w:rsidR="00E8651B" w:rsidRPr="00F537A0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Rodzaj badania</w:t>
            </w:r>
            <w:r w:rsidR="00F537A0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C8675" w14:textId="77777777" w:rsidR="004978AE" w:rsidRDefault="00000000" w:rsidP="009E22D0">
            <w:pPr>
              <w:pStyle w:val="Bezodstpw"/>
              <w:spacing w:line="192" w:lineRule="auto"/>
              <w:ind w:firstLine="4"/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18447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154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 xml:space="preserve">usługowe; </w:t>
            </w:r>
            <w:r w:rsidR="00F537A0">
              <w:rPr>
                <w:sz w:val="18"/>
                <w:szCs w:val="18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 xml:space="preserve"> </w:t>
            </w:r>
          </w:p>
          <w:p w14:paraId="534995AB" w14:textId="08F74099" w:rsidR="00E8651B" w:rsidRPr="00B3231A" w:rsidRDefault="004978AE" w:rsidP="009E22D0">
            <w:pPr>
              <w:pStyle w:val="Bezodstpw"/>
              <w:spacing w:line="192" w:lineRule="auto"/>
              <w:ind w:firstLine="4"/>
              <w:rPr>
                <w:spacing w:val="-4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>urzędowe:</w:t>
            </w:r>
            <w:r w:rsidR="009E22D0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2400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2D0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>monitoringowe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779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307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91425C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>rutynowe</w:t>
            </w:r>
            <w:r w:rsidR="009E22D0">
              <w:rPr>
                <w:sz w:val="22"/>
                <w:szCs w:val="22"/>
              </w:rPr>
              <w:t xml:space="preserve"> 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4132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31A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pacing w:val="-4"/>
                <w:sz w:val="22"/>
                <w:szCs w:val="22"/>
              </w:rPr>
              <w:t xml:space="preserve"> </w:t>
            </w:r>
            <w:r w:rsidR="0091425C">
              <w:rPr>
                <w:spacing w:val="-4"/>
                <w:sz w:val="22"/>
                <w:szCs w:val="22"/>
              </w:rPr>
              <w:t xml:space="preserve"> </w:t>
            </w:r>
            <w:r w:rsidR="00E8651B" w:rsidRPr="00387307">
              <w:rPr>
                <w:spacing w:val="-4"/>
                <w:sz w:val="18"/>
                <w:szCs w:val="18"/>
              </w:rPr>
              <w:t>potwierdzające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12894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5E9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91425C">
              <w:rPr>
                <w:spacing w:val="-4"/>
                <w:sz w:val="22"/>
                <w:szCs w:val="22"/>
              </w:rPr>
              <w:t xml:space="preserve"> </w:t>
            </w:r>
            <w:r w:rsidR="002B0B12" w:rsidRPr="00387307">
              <w:rPr>
                <w:spacing w:val="-4"/>
                <w:sz w:val="18"/>
                <w:szCs w:val="18"/>
              </w:rPr>
              <w:t>z</w:t>
            </w:r>
            <w:r w:rsidR="002B0B12">
              <w:rPr>
                <w:spacing w:val="-4"/>
                <w:sz w:val="22"/>
                <w:szCs w:val="22"/>
              </w:rPr>
              <w:t xml:space="preserve"> </w:t>
            </w:r>
            <w:r w:rsidR="002B0B12" w:rsidRPr="00387307">
              <w:rPr>
                <w:spacing w:val="-4"/>
                <w:sz w:val="18"/>
                <w:szCs w:val="18"/>
              </w:rPr>
              <w:t>podejrzenia</w:t>
            </w:r>
          </w:p>
        </w:tc>
      </w:tr>
      <w:tr w:rsidR="00E8651B" w14:paraId="3D91A27C" w14:textId="77777777" w:rsidTr="00B87F65">
        <w:trPr>
          <w:trHeight w:val="725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5135" w14:textId="065594C9" w:rsidR="00E8651B" w:rsidRPr="00A41235" w:rsidRDefault="00E8651B" w:rsidP="009E6E5E">
            <w:pPr>
              <w:pStyle w:val="Bezodstpw"/>
              <w:ind w:left="57" w:hanging="57"/>
              <w:rPr>
                <w:b/>
                <w:vertAlign w:val="superscript"/>
              </w:rPr>
            </w:pPr>
            <w:r w:rsidRPr="00A41235">
              <w:rPr>
                <w:b/>
              </w:rPr>
              <w:t>Cel badania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A4910" w14:textId="1C4EF848" w:rsidR="00E8651B" w:rsidRDefault="00E8651B" w:rsidP="003516D7">
            <w:pPr>
              <w:pStyle w:val="Tekstpodstawowywcity"/>
              <w:tabs>
                <w:tab w:val="left" w:pos="699"/>
              </w:tabs>
              <w:spacing w:after="0"/>
              <w:ind w:left="0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zastosowanie wyniku w obszarze regulowanym prawnie 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Krajowy program zwalczania niektórych serotypów Salmonella (KPZS) - realizacja Rozporządzenia WE nr 2160/2003</w:t>
            </w:r>
          </w:p>
        </w:tc>
      </w:tr>
      <w:tr w:rsidR="00E8651B" w14:paraId="4C556BC6" w14:textId="77777777" w:rsidTr="00B87F65">
        <w:trPr>
          <w:trHeight w:val="70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751" w14:textId="4EE7BE8D" w:rsidR="00E8651B" w:rsidRPr="00A41235" w:rsidRDefault="00E8651B" w:rsidP="009E6E5E">
            <w:pPr>
              <w:pStyle w:val="Bezodstpw"/>
              <w:ind w:left="57" w:hanging="57"/>
              <w:rPr>
                <w:b/>
              </w:rPr>
            </w:pPr>
            <w:r w:rsidRPr="00A41235">
              <w:rPr>
                <w:b/>
              </w:rPr>
              <w:t>Plan pobierania próbek</w:t>
            </w:r>
            <w:r w:rsidRPr="00A41235">
              <w:rPr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DE820" w14:textId="77777777" w:rsidR="00396777" w:rsidRDefault="00000000" w:rsidP="006E652D">
            <w:pPr>
              <w:pStyle w:val="Tekstpodstawowywcity"/>
              <w:tabs>
                <w:tab w:val="left" w:pos="699"/>
              </w:tabs>
              <w:spacing w:after="0"/>
              <w:ind w:left="0" w:hanging="37"/>
            </w:pPr>
            <w:sdt>
              <w:sdt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2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51B" w:rsidRPr="009B220F">
              <w:t xml:space="preserve"> próbka pobrana zgodnie z planem </w:t>
            </w:r>
            <w:r w:rsidR="00396777">
              <w:t>(wpisać jaki)</w:t>
            </w:r>
          </w:p>
          <w:p w14:paraId="59A3A0DA" w14:textId="62D51D32" w:rsidR="00E8651B" w:rsidRPr="009B220F" w:rsidRDefault="00396777" w:rsidP="006E652D">
            <w:pPr>
              <w:pStyle w:val="Tekstpodstawowywcity"/>
              <w:tabs>
                <w:tab w:val="left" w:pos="699"/>
              </w:tabs>
              <w:spacing w:after="0"/>
              <w:ind w:left="0" w:hanging="37"/>
            </w:pPr>
            <w:r>
              <w:t>………………………….</w:t>
            </w:r>
            <w:r w:rsidR="00E8651B" w:rsidRPr="009B220F">
              <w:t>………………………</w:t>
            </w:r>
            <w:r w:rsidR="009B220F">
              <w:t>……….</w:t>
            </w:r>
            <w:r w:rsidR="00E8651B" w:rsidRPr="009B220F">
              <w:t>…………………</w:t>
            </w:r>
          </w:p>
          <w:p w14:paraId="755EAE66" w14:textId="350A5AD2" w:rsidR="00E8651B" w:rsidRDefault="00E8651B" w:rsidP="006E652D">
            <w:pPr>
              <w:pStyle w:val="Tekstpodstawowywcity"/>
              <w:tabs>
                <w:tab w:val="left" w:pos="699"/>
              </w:tabs>
              <w:spacing w:after="0"/>
              <w:ind w:left="0" w:hanging="37"/>
              <w:rPr>
                <w:sz w:val="32"/>
                <w:szCs w:val="32"/>
              </w:rPr>
            </w:pPr>
          </w:p>
        </w:tc>
      </w:tr>
      <w:tr w:rsidR="0091425C" w14:paraId="1A880328" w14:textId="77777777" w:rsidTr="00B87F65">
        <w:trPr>
          <w:trHeight w:val="70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BE29" w14:textId="0EBCD565" w:rsidR="0091425C" w:rsidRPr="00A41235" w:rsidRDefault="0091425C" w:rsidP="0091425C">
            <w:pPr>
              <w:pStyle w:val="Bezodstpw"/>
              <w:ind w:left="57" w:hanging="57"/>
              <w:rPr>
                <w:b/>
              </w:rPr>
            </w:pPr>
            <w:r w:rsidRPr="00A41235">
              <w:rPr>
                <w:b/>
              </w:rPr>
              <w:t>Procedura pobierania próbek</w:t>
            </w:r>
            <w:r w:rsidRPr="00A41235">
              <w:rPr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397D" w14:textId="77777777" w:rsidR="0091425C" w:rsidRDefault="0091425C" w:rsidP="0091425C">
            <w:pPr>
              <w:tabs>
                <w:tab w:val="left" w:pos="34"/>
                <w:tab w:val="left" w:pos="1455"/>
              </w:tabs>
              <w:spacing w:line="192" w:lineRule="auto"/>
              <w:ind w:left="34" w:hanging="3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7CD15A48" w14:textId="3595FBAF" w:rsidR="0091425C" w:rsidRDefault="00000000" w:rsidP="0091425C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16"/>
                <w:szCs w:val="16"/>
              </w:rPr>
            </w:pPr>
            <w:sdt>
              <w:sdtPr>
                <w:rPr>
                  <w:spacing w:val="-4"/>
                </w:rPr>
                <w:id w:val="10010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6A0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>
              <w:rPr>
                <w:spacing w:val="-4"/>
                <w:sz w:val="36"/>
                <w:szCs w:val="36"/>
              </w:rPr>
              <w:t xml:space="preserve"> </w:t>
            </w:r>
            <w:r w:rsidR="0091425C">
              <w:rPr>
                <w:spacing w:val="-4"/>
              </w:rPr>
              <w:t>kury hodowlane -</w:t>
            </w:r>
            <w:r w:rsidR="0091425C">
              <w:rPr>
                <w:i/>
              </w:rPr>
              <w:t>Rozporządzenie Komisji (WE) nr 200/2010</w:t>
            </w:r>
            <w:r w:rsidR="0091425C">
              <w:rPr>
                <w:i/>
                <w:sz w:val="16"/>
                <w:szCs w:val="16"/>
              </w:rPr>
              <w:t xml:space="preserve"> z dn. 10 marca 2010 r.</w:t>
            </w:r>
          </w:p>
          <w:p w14:paraId="06816F53" w14:textId="77777777" w:rsidR="0091425C" w:rsidRDefault="00000000" w:rsidP="0091425C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210062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>
              <w:rPr>
                <w:spacing w:val="-4"/>
                <w:sz w:val="36"/>
                <w:szCs w:val="36"/>
              </w:rPr>
              <w:t xml:space="preserve"> </w:t>
            </w:r>
            <w:r w:rsidR="0091425C">
              <w:rPr>
                <w:spacing w:val="-4"/>
              </w:rPr>
              <w:t xml:space="preserve">kury nioski - </w:t>
            </w:r>
            <w:r w:rsidR="0091425C">
              <w:rPr>
                <w:i/>
              </w:rPr>
              <w:t>Rozporządzenie Komisji (WE) nr 517/2011</w:t>
            </w:r>
            <w:r w:rsidR="0091425C">
              <w:rPr>
                <w:i/>
                <w:sz w:val="24"/>
                <w:szCs w:val="24"/>
              </w:rPr>
              <w:t xml:space="preserve"> </w:t>
            </w:r>
            <w:r w:rsidR="0091425C">
              <w:rPr>
                <w:i/>
                <w:sz w:val="16"/>
                <w:szCs w:val="16"/>
              </w:rPr>
              <w:t>z dn. 25 maja 2011 r.</w:t>
            </w:r>
          </w:p>
          <w:p w14:paraId="2E987DAC" w14:textId="77777777" w:rsidR="0091425C" w:rsidRDefault="00000000" w:rsidP="0091425C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20789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>
              <w:rPr>
                <w:spacing w:val="-4"/>
                <w:sz w:val="36"/>
                <w:szCs w:val="36"/>
              </w:rPr>
              <w:t xml:space="preserve"> </w:t>
            </w:r>
            <w:r w:rsidR="0091425C">
              <w:rPr>
                <w:spacing w:val="-4"/>
              </w:rPr>
              <w:t xml:space="preserve">kury brojler - </w:t>
            </w:r>
            <w:r w:rsidR="0091425C">
              <w:rPr>
                <w:i/>
              </w:rPr>
              <w:t>Rozporządzenie Komisji (WE) nr 200/2012</w:t>
            </w:r>
            <w:r w:rsidR="0091425C">
              <w:rPr>
                <w:i/>
                <w:sz w:val="24"/>
                <w:szCs w:val="24"/>
              </w:rPr>
              <w:t xml:space="preserve"> </w:t>
            </w:r>
            <w:r w:rsidR="0091425C">
              <w:rPr>
                <w:i/>
                <w:sz w:val="16"/>
                <w:szCs w:val="16"/>
              </w:rPr>
              <w:t>z dn. 8 marca 2012 r.</w:t>
            </w:r>
          </w:p>
          <w:p w14:paraId="2B1A0401" w14:textId="77777777" w:rsidR="0091425C" w:rsidRDefault="00000000" w:rsidP="0091425C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i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4613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>
              <w:rPr>
                <w:spacing w:val="-4"/>
                <w:sz w:val="36"/>
                <w:szCs w:val="36"/>
              </w:rPr>
              <w:t xml:space="preserve"> </w:t>
            </w:r>
            <w:r w:rsidR="0091425C">
              <w:rPr>
                <w:spacing w:val="-4"/>
              </w:rPr>
              <w:t xml:space="preserve">indyki rzeźne - </w:t>
            </w:r>
            <w:r w:rsidR="0091425C">
              <w:rPr>
                <w:i/>
              </w:rPr>
              <w:t>Rozporządzenie Komisji (WE) nr1190/2012</w:t>
            </w:r>
            <w:r w:rsidR="0091425C">
              <w:rPr>
                <w:i/>
                <w:sz w:val="16"/>
                <w:szCs w:val="16"/>
              </w:rPr>
              <w:t xml:space="preserve"> z dn. 12 grudnia 2012 r.</w:t>
            </w:r>
          </w:p>
          <w:p w14:paraId="30391FDC" w14:textId="20187002" w:rsidR="0091425C" w:rsidRDefault="00000000" w:rsidP="0091425C">
            <w:pPr>
              <w:pStyle w:val="Tekstpodstawowywcity"/>
              <w:tabs>
                <w:tab w:val="left" w:pos="699"/>
              </w:tabs>
              <w:spacing w:after="0"/>
              <w:ind w:left="0" w:hanging="37"/>
            </w:pPr>
            <w:sdt>
              <w:sdtPr>
                <w:rPr>
                  <w:spacing w:val="-4"/>
                </w:rPr>
                <w:id w:val="-19333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>
              <w:rPr>
                <w:spacing w:val="-4"/>
                <w:sz w:val="36"/>
                <w:szCs w:val="36"/>
              </w:rPr>
              <w:t xml:space="preserve"> </w:t>
            </w:r>
            <w:r w:rsidR="0091425C">
              <w:rPr>
                <w:spacing w:val="-4"/>
              </w:rPr>
              <w:t xml:space="preserve">indyki hodowlane - </w:t>
            </w:r>
            <w:r w:rsidR="0091425C">
              <w:rPr>
                <w:i/>
              </w:rPr>
              <w:t xml:space="preserve">Rozporządzenie Komisji (WE) nr 1190/2012 </w:t>
            </w:r>
            <w:r w:rsidR="0091425C">
              <w:rPr>
                <w:i/>
                <w:sz w:val="16"/>
                <w:szCs w:val="16"/>
              </w:rPr>
              <w:t>z dn. 12 grudnia 2012r.</w:t>
            </w:r>
          </w:p>
        </w:tc>
      </w:tr>
      <w:tr w:rsidR="0091425C" w14:paraId="5A80D180" w14:textId="77777777" w:rsidTr="00B87F65">
        <w:trPr>
          <w:trHeight w:val="70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154" w14:textId="0ACB8594" w:rsidR="0091425C" w:rsidRPr="00953604" w:rsidRDefault="0091425C" w:rsidP="0091425C">
            <w:pPr>
              <w:pStyle w:val="Bezodstpw"/>
              <w:ind w:left="57" w:hanging="57"/>
              <w:rPr>
                <w:b/>
              </w:rPr>
            </w:pPr>
            <w:r w:rsidRPr="00953604">
              <w:rPr>
                <w:b/>
              </w:rPr>
              <w:t>Metoda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BE5C" w14:textId="77777777" w:rsidR="0091425C" w:rsidRPr="00953604" w:rsidRDefault="0091425C" w:rsidP="0091425C">
            <w:pPr>
              <w:rPr>
                <w:bCs/>
                <w:iCs/>
                <w:spacing w:val="-10"/>
              </w:rPr>
            </w:pPr>
            <w:r w:rsidRPr="00953604">
              <w:rPr>
                <w:bCs/>
                <w:iCs/>
                <w:spacing w:val="-10"/>
              </w:rPr>
              <w:t xml:space="preserve">PN-EN ISO 6579-1:2017-04+A1:2020-09, Schemat White’a - Kauffmanna - Le Minora </w:t>
            </w:r>
          </w:p>
          <w:p w14:paraId="5B25F6FB" w14:textId="5C5BAEEB" w:rsidR="0091425C" w:rsidRPr="00953604" w:rsidRDefault="0091425C" w:rsidP="0091425C">
            <w:pPr>
              <w:rPr>
                <w:bCs/>
                <w:iCs/>
              </w:rPr>
            </w:pPr>
            <w:r w:rsidRPr="00953604">
              <w:rPr>
                <w:bCs/>
                <w:iCs/>
                <w:spacing w:val="-10"/>
              </w:rPr>
              <w:t>(metoda akredytowana)</w:t>
            </w:r>
          </w:p>
        </w:tc>
      </w:tr>
      <w:tr w:rsidR="0091425C" w14:paraId="125AEEAD" w14:textId="77777777" w:rsidTr="00650530">
        <w:trPr>
          <w:trHeight w:val="473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72E5" w14:textId="117A8329" w:rsidR="0091425C" w:rsidRPr="00A41235" w:rsidRDefault="0091425C" w:rsidP="0091425C">
            <w:pPr>
              <w:pStyle w:val="Bezodstpw"/>
              <w:ind w:left="57" w:hanging="57"/>
              <w:rPr>
                <w:b/>
              </w:rPr>
            </w:pPr>
            <w:r w:rsidRPr="00A41235">
              <w:rPr>
                <w:b/>
              </w:rPr>
              <w:t xml:space="preserve">Data, godzina pobrania próbek </w:t>
            </w:r>
          </w:p>
          <w:p w14:paraId="2663C08F" w14:textId="597B19A2" w:rsidR="0091425C" w:rsidRPr="00A41235" w:rsidRDefault="0091425C" w:rsidP="0091425C">
            <w:pPr>
              <w:pStyle w:val="Bezodstpw"/>
              <w:ind w:left="57" w:hanging="57"/>
              <w:rPr>
                <w:b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DEEDF0" w14:textId="2494528A" w:rsidR="0091425C" w:rsidRDefault="0091425C" w:rsidP="0091425C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  <w:rPr>
                <w:sz w:val="22"/>
                <w:szCs w:val="22"/>
              </w:rPr>
            </w:pPr>
          </w:p>
        </w:tc>
      </w:tr>
      <w:tr w:rsidR="0091425C" w14:paraId="2A7E0BE4" w14:textId="77777777" w:rsidTr="00650530">
        <w:trPr>
          <w:trHeight w:val="473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44C" w14:textId="6AEA39CD" w:rsidR="0091425C" w:rsidRPr="00A41235" w:rsidRDefault="0091425C" w:rsidP="0091425C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</w:rPr>
              <w:t>N</w:t>
            </w:r>
            <w:r w:rsidRPr="00A41235">
              <w:rPr>
                <w:b/>
              </w:rPr>
              <w:t>r protokołu pobrania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67B8A" w14:textId="77777777" w:rsidR="0091425C" w:rsidRDefault="0091425C" w:rsidP="0091425C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  <w:rPr>
                <w:sz w:val="22"/>
                <w:szCs w:val="22"/>
              </w:rPr>
            </w:pPr>
          </w:p>
        </w:tc>
      </w:tr>
      <w:tr w:rsidR="0091425C" w14:paraId="3D09B24F" w14:textId="77777777" w:rsidTr="0091425C">
        <w:trPr>
          <w:trHeight w:val="2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8AFC" w14:textId="5D4A539C" w:rsidR="0091425C" w:rsidRDefault="0091425C" w:rsidP="0091425C">
            <w:pPr>
              <w:pStyle w:val="Bezodstpw"/>
              <w:ind w:left="57" w:hanging="57"/>
              <w:rPr>
                <w:b/>
              </w:rPr>
            </w:pPr>
            <w:r w:rsidRPr="00A41235">
              <w:rPr>
                <w:b/>
              </w:rPr>
              <w:t>Imię, nazwisko pobierającego</w:t>
            </w:r>
          </w:p>
          <w:p w14:paraId="07767778" w14:textId="77777777" w:rsidR="0091425C" w:rsidRDefault="0091425C" w:rsidP="0091425C">
            <w:pPr>
              <w:pStyle w:val="Bezodstpw"/>
              <w:ind w:left="57" w:hanging="57"/>
              <w:rPr>
                <w:b/>
              </w:rPr>
            </w:pPr>
          </w:p>
          <w:p w14:paraId="45831832" w14:textId="6F27D176" w:rsidR="0091425C" w:rsidRPr="00A41235" w:rsidRDefault="0091425C" w:rsidP="0091425C">
            <w:pPr>
              <w:pStyle w:val="Bezodstpw"/>
              <w:ind w:left="57" w:hanging="57"/>
              <w:rPr>
                <w:b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8BB7" w14:textId="77777777" w:rsidR="0091425C" w:rsidRDefault="0091425C" w:rsidP="0091425C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2" w:right="37" w:hanging="268"/>
              <w:jc w:val="center"/>
              <w:rPr>
                <w:i/>
                <w:iCs/>
                <w:sz w:val="16"/>
                <w:szCs w:val="16"/>
              </w:rPr>
            </w:pPr>
          </w:p>
          <w:p w14:paraId="2D6413FB" w14:textId="77777777" w:rsidR="0091425C" w:rsidRDefault="0091425C" w:rsidP="0091425C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2" w:right="37" w:hanging="268"/>
              <w:jc w:val="center"/>
              <w:rPr>
                <w:i/>
                <w:iCs/>
                <w:sz w:val="16"/>
                <w:szCs w:val="16"/>
              </w:rPr>
            </w:pPr>
          </w:p>
          <w:p w14:paraId="51441C97" w14:textId="15B0786D" w:rsidR="0091425C" w:rsidRPr="009B220F" w:rsidRDefault="0091425C" w:rsidP="0091425C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2" w:right="37" w:hanging="268"/>
              <w:jc w:val="center"/>
            </w:pPr>
          </w:p>
        </w:tc>
      </w:tr>
      <w:tr w:rsidR="0091425C" w14:paraId="4D831C81" w14:textId="77777777" w:rsidTr="00650530">
        <w:trPr>
          <w:trHeight w:val="261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584B" w14:textId="5F4357CB" w:rsidR="0091425C" w:rsidRPr="00A41235" w:rsidRDefault="0091425C" w:rsidP="0091425C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</w:rPr>
              <w:t>Rodzaj m</w:t>
            </w:r>
            <w:r w:rsidRPr="00A41235">
              <w:rPr>
                <w:b/>
              </w:rPr>
              <w:t>iejsc</w:t>
            </w:r>
            <w:r>
              <w:rPr>
                <w:b/>
              </w:rPr>
              <w:t>a</w:t>
            </w:r>
            <w:r w:rsidRPr="00A41235">
              <w:rPr>
                <w:b/>
              </w:rPr>
              <w:t xml:space="preserve"> pobrania/WN</w:t>
            </w:r>
            <w:r w:rsidR="00396777">
              <w:rPr>
                <w:b/>
              </w:rPr>
              <w:t>I</w:t>
            </w:r>
            <w:r w:rsidRPr="00A41235">
              <w:rPr>
                <w:b/>
              </w:rPr>
              <w:t>/Powiat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774C" w14:textId="77777777" w:rsidR="0091425C" w:rsidRPr="009B220F" w:rsidRDefault="0091425C" w:rsidP="0091425C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273" w:firstLine="142"/>
              <w:rPr>
                <w:spacing w:val="-4"/>
              </w:rPr>
            </w:pPr>
          </w:p>
          <w:p w14:paraId="7FE9F5AE" w14:textId="555256A9" w:rsidR="0091425C" w:rsidRPr="009B220F" w:rsidRDefault="0091425C" w:rsidP="0091425C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273" w:firstLine="142"/>
              <w:rPr>
                <w:spacing w:val="-4"/>
              </w:rPr>
            </w:pPr>
          </w:p>
        </w:tc>
      </w:tr>
      <w:tr w:rsidR="0091425C" w14:paraId="7DAF43F3" w14:textId="77777777" w:rsidTr="00650530">
        <w:trPr>
          <w:trHeight w:val="354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C467" w14:textId="242E84A0" w:rsidR="0091425C" w:rsidRPr="00A41235" w:rsidRDefault="0091425C" w:rsidP="0091425C">
            <w:pPr>
              <w:pStyle w:val="Bezodstpw"/>
              <w:spacing w:line="192" w:lineRule="auto"/>
              <w:ind w:left="57" w:hanging="57"/>
              <w:rPr>
                <w:b/>
                <w:vertAlign w:val="superscript"/>
              </w:rPr>
            </w:pPr>
            <w:r w:rsidRPr="00A41235">
              <w:rPr>
                <w:b/>
              </w:rPr>
              <w:t>Adresaci sprawozdania z badań</w:t>
            </w:r>
            <w:r w:rsidRPr="00A41235">
              <w:rPr>
                <w:b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F7A30" w14:textId="64A6A165" w:rsidR="0091425C" w:rsidRPr="009B220F" w:rsidRDefault="00000000" w:rsidP="0091425C">
            <w:pPr>
              <w:pStyle w:val="Bezodstpw"/>
              <w:spacing w:line="192" w:lineRule="auto"/>
              <w:ind w:firstLine="113"/>
              <w:rPr>
                <w:spacing w:val="-4"/>
              </w:rPr>
            </w:pPr>
            <w:sdt>
              <w:sdtPr>
                <w:rPr>
                  <w:spacing w:val="-4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 w:rsidRPr="009B220F">
              <w:rPr>
                <w:spacing w:val="-4"/>
              </w:rPr>
              <w:t xml:space="preserve"> zleceniodawca     </w:t>
            </w:r>
            <w:sdt>
              <w:sdtPr>
                <w:rPr>
                  <w:spacing w:val="-4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 w:rsidRPr="009B220F">
              <w:rPr>
                <w:spacing w:val="-4"/>
              </w:rPr>
              <w:t xml:space="preserve"> właściciel     </w:t>
            </w:r>
            <w:sdt>
              <w:sdtPr>
                <w:rPr>
                  <w:spacing w:val="-4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 w:rsidRPr="009B220F">
              <w:rPr>
                <w:spacing w:val="-4"/>
              </w:rPr>
              <w:t xml:space="preserve"> inny: ……………………………</w:t>
            </w:r>
            <w:r w:rsidR="0091425C">
              <w:rPr>
                <w:spacing w:val="-4"/>
              </w:rPr>
              <w:t>………</w:t>
            </w:r>
            <w:r w:rsidR="0091425C" w:rsidRPr="009B220F">
              <w:rPr>
                <w:spacing w:val="-4"/>
              </w:rPr>
              <w:t>……</w:t>
            </w:r>
          </w:p>
        </w:tc>
      </w:tr>
      <w:tr w:rsidR="0091425C" w14:paraId="7F0AABF0" w14:textId="77777777" w:rsidTr="00650530">
        <w:trPr>
          <w:trHeight w:val="610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A2D" w14:textId="27A2A294" w:rsidR="0091425C" w:rsidRPr="00A41235" w:rsidRDefault="0091425C" w:rsidP="0091425C">
            <w:pPr>
              <w:pStyle w:val="Bezodstpw"/>
              <w:ind w:left="57" w:hanging="57"/>
              <w:rPr>
                <w:b/>
                <w:vertAlign w:val="superscript"/>
              </w:rPr>
            </w:pPr>
            <w:r w:rsidRPr="00A41235">
              <w:rPr>
                <w:b/>
              </w:rPr>
              <w:t>Forma przekazania sprawozdania</w:t>
            </w:r>
            <w:r w:rsidRPr="00A41235">
              <w:rPr>
                <w:b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086EE" w14:textId="77777777" w:rsidR="004E35E9" w:rsidRDefault="00000000" w:rsidP="004E35E9">
            <w:pPr>
              <w:pStyle w:val="Bezodstpw"/>
              <w:ind w:firstLine="142"/>
              <w:rPr>
                <w:spacing w:val="-4"/>
              </w:rPr>
            </w:pPr>
            <w:sdt>
              <w:sdtPr>
                <w:rPr>
                  <w:spacing w:val="-4"/>
                </w:rPr>
                <w:id w:val="-11262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 w:rsidRPr="009B220F">
              <w:rPr>
                <w:spacing w:val="-4"/>
              </w:rPr>
              <w:t xml:space="preserve"> listownie  </w:t>
            </w:r>
            <w:sdt>
              <w:sdtPr>
                <w:rPr>
                  <w:spacing w:val="-4"/>
                </w:rPr>
                <w:id w:val="1060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 w:rsidRPr="009B220F">
              <w:rPr>
                <w:spacing w:val="-4"/>
              </w:rPr>
              <w:t xml:space="preserve"> odbiór własny    </w:t>
            </w:r>
            <w:sdt>
              <w:sdtPr>
                <w:rPr>
                  <w:spacing w:val="-4"/>
                </w:rPr>
                <w:id w:val="8109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91425C" w:rsidRPr="009B220F">
              <w:rPr>
                <w:spacing w:val="-4"/>
              </w:rPr>
              <w:t xml:space="preserve"> </w:t>
            </w:r>
            <w:r w:rsidR="004E35E9">
              <w:rPr>
                <w:spacing w:val="-4"/>
              </w:rPr>
              <w:t xml:space="preserve">elektronicznie </w:t>
            </w:r>
          </w:p>
          <w:p w14:paraId="263CA174" w14:textId="7B2BA63B" w:rsidR="0091425C" w:rsidRPr="009B220F" w:rsidRDefault="004E35E9" w:rsidP="004E35E9">
            <w:pPr>
              <w:pStyle w:val="Bezodstpw"/>
              <w:ind w:firstLine="142"/>
              <w:rPr>
                <w:b/>
              </w:rPr>
            </w:pPr>
            <w:r>
              <w:rPr>
                <w:spacing w:val="-4"/>
              </w:rPr>
              <w:t xml:space="preserve">                                                        </w:t>
            </w:r>
            <w:r w:rsidR="0091425C" w:rsidRPr="009B220F">
              <w:rPr>
                <w:spacing w:val="-4"/>
              </w:rPr>
              <w:t>e-</w:t>
            </w:r>
            <w:r>
              <w:rPr>
                <w:spacing w:val="-4"/>
              </w:rPr>
              <w:t>mail………..</w:t>
            </w:r>
            <w:r w:rsidR="0091425C">
              <w:rPr>
                <w:spacing w:val="-4"/>
              </w:rPr>
              <w:t>……</w:t>
            </w:r>
            <w:r w:rsidR="0091425C" w:rsidRPr="009B220F">
              <w:rPr>
                <w:spacing w:val="-4"/>
              </w:rPr>
              <w:t>…………</w:t>
            </w:r>
            <w:r>
              <w:rPr>
                <w:spacing w:val="-4"/>
              </w:rPr>
              <w:t>………………</w:t>
            </w:r>
            <w:r w:rsidR="0091425C">
              <w:rPr>
                <w:spacing w:val="-4"/>
              </w:rPr>
              <w:t>…….</w:t>
            </w:r>
          </w:p>
        </w:tc>
      </w:tr>
      <w:tr w:rsidR="0091425C" w14:paraId="2EE96D39" w14:textId="77777777" w:rsidTr="00650530">
        <w:trPr>
          <w:trHeight w:val="36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1D5B" w14:textId="3017DE5B" w:rsidR="0091425C" w:rsidRPr="00A41235" w:rsidRDefault="0091425C" w:rsidP="0091425C">
            <w:pPr>
              <w:pStyle w:val="Bezodstpw"/>
              <w:spacing w:line="192" w:lineRule="auto"/>
              <w:ind w:left="57" w:hanging="57"/>
              <w:rPr>
                <w:b/>
                <w:vertAlign w:val="superscript"/>
              </w:rPr>
            </w:pPr>
            <w:r w:rsidRPr="00A41235">
              <w:rPr>
                <w:b/>
              </w:rPr>
              <w:t>Forma płatności</w:t>
            </w:r>
            <w:r w:rsidR="00374208" w:rsidRPr="00A41235">
              <w:rPr>
                <w:b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1FF8" w14:textId="251368D8" w:rsidR="0091425C" w:rsidRDefault="00000000" w:rsidP="0091425C">
            <w:pPr>
              <w:pStyle w:val="Bezodstpw"/>
              <w:spacing w:line="192" w:lineRule="auto"/>
              <w:ind w:firstLine="142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7231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91425C" w:rsidRPr="00411EDE">
              <w:rPr>
                <w:spacing w:val="-4"/>
                <w:sz w:val="22"/>
                <w:szCs w:val="22"/>
              </w:rPr>
              <w:t xml:space="preserve"> </w:t>
            </w:r>
            <w:r w:rsidR="0091425C" w:rsidRPr="002111A9">
              <w:t>przelew</w:t>
            </w:r>
            <w:r w:rsidR="0091425C">
              <w:rPr>
                <w:sz w:val="24"/>
                <w:szCs w:val="24"/>
              </w:rPr>
              <w:t xml:space="preserve"> </w:t>
            </w:r>
            <w:r w:rsidR="0091425C">
              <w:rPr>
                <w:i/>
                <w:sz w:val="16"/>
                <w:szCs w:val="16"/>
              </w:rPr>
              <w:t>(płatność 14 dni)</w:t>
            </w:r>
            <w:r w:rsidR="0091425C">
              <w:rPr>
                <w:i/>
                <w:sz w:val="24"/>
                <w:szCs w:val="24"/>
              </w:rPr>
              <w:t xml:space="preserve">      </w:t>
            </w:r>
            <w:sdt>
              <w:sdtPr>
                <w:rPr>
                  <w:iCs/>
                  <w:sz w:val="24"/>
                  <w:szCs w:val="24"/>
                </w:rPr>
                <w:id w:val="-1262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91425C" w:rsidRPr="00780A63">
              <w:rPr>
                <w:spacing w:val="-4"/>
                <w:sz w:val="22"/>
                <w:szCs w:val="22"/>
              </w:rPr>
              <w:t xml:space="preserve"> </w:t>
            </w:r>
            <w:r w:rsidR="0091425C" w:rsidRPr="002111A9">
              <w:t>karta płatnicza</w:t>
            </w:r>
            <w:r w:rsidR="0091425C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pacing w:val="-4"/>
                  <w:sz w:val="22"/>
                  <w:szCs w:val="22"/>
                </w:rPr>
                <w:id w:val="13636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5C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91425C" w:rsidRPr="00E2706D">
              <w:rPr>
                <w:spacing w:val="-4"/>
                <w:sz w:val="22"/>
                <w:szCs w:val="22"/>
              </w:rPr>
              <w:t xml:space="preserve"> </w:t>
            </w:r>
            <w:r w:rsidR="0091425C" w:rsidRPr="002111A9">
              <w:rPr>
                <w:spacing w:val="-4"/>
              </w:rPr>
              <w:t>budżet centralny</w:t>
            </w:r>
          </w:p>
        </w:tc>
      </w:tr>
    </w:tbl>
    <w:p w14:paraId="1D0441AA" w14:textId="77777777" w:rsidR="00E8651B" w:rsidRDefault="00E8651B" w:rsidP="00E8651B">
      <w:pPr>
        <w:pStyle w:val="Bezodstpw"/>
        <w:ind w:firstLine="142"/>
        <w:rPr>
          <w:i/>
          <w:sz w:val="16"/>
          <w:szCs w:val="16"/>
        </w:rPr>
      </w:pPr>
    </w:p>
    <w:p w14:paraId="4757E6C8" w14:textId="18227269" w:rsidR="00E8651B" w:rsidRPr="00953604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ZHW posiada akredytację </w:t>
      </w:r>
      <w:r w:rsidRPr="00953604">
        <w:rPr>
          <w:b/>
          <w:sz w:val="16"/>
          <w:szCs w:val="16"/>
        </w:rPr>
        <w:t>PCA Nr AB 594</w:t>
      </w:r>
      <w:r w:rsidRPr="00953604">
        <w:rPr>
          <w:sz w:val="16"/>
          <w:szCs w:val="16"/>
        </w:rPr>
        <w:t xml:space="preserve">. Aktualny zakres akredytacji dostępny na stronie  </w:t>
      </w:r>
      <w:hyperlink r:id="rId10" w:history="1">
        <w:r w:rsidRPr="00953604">
          <w:rPr>
            <w:rStyle w:val="Hipercze"/>
            <w:sz w:val="16"/>
            <w:szCs w:val="16"/>
          </w:rPr>
          <w:t>www.pca.gov.pl</w:t>
        </w:r>
      </w:hyperlink>
      <w:r w:rsidRPr="00953604">
        <w:rPr>
          <w:sz w:val="16"/>
          <w:szCs w:val="16"/>
        </w:rPr>
        <w:t xml:space="preserve"> oraz  </w:t>
      </w:r>
      <w:hyperlink r:id="rId11" w:history="1">
        <w:r w:rsidR="002111A9"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. </w:t>
      </w:r>
    </w:p>
    <w:p w14:paraId="123D6033" w14:textId="259A1DF5" w:rsidR="00E8651B" w:rsidRPr="00953604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Wykaz metod nieakredytowanych </w:t>
      </w:r>
      <w:r w:rsidR="0091425C" w:rsidRPr="00953604">
        <w:rPr>
          <w:sz w:val="16"/>
          <w:szCs w:val="16"/>
        </w:rPr>
        <w:t xml:space="preserve">oraz cennik </w:t>
      </w:r>
      <w:r w:rsidRPr="00953604">
        <w:rPr>
          <w:sz w:val="16"/>
          <w:szCs w:val="16"/>
        </w:rPr>
        <w:t xml:space="preserve">dostępny jest na stronie </w:t>
      </w:r>
      <w:hyperlink r:id="rId12" w:history="1">
        <w:r w:rsidRPr="00953604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953604">
        <w:rPr>
          <w:sz w:val="16"/>
          <w:szCs w:val="16"/>
        </w:rPr>
        <w:t xml:space="preserve"> </w:t>
      </w:r>
      <w:hyperlink r:id="rId13" w:history="1">
        <w:r w:rsidR="002111A9"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 oraz  </w:t>
      </w:r>
      <w:r w:rsidR="002111A9" w:rsidRPr="00953604">
        <w:rPr>
          <w:sz w:val="16"/>
          <w:szCs w:val="16"/>
        </w:rPr>
        <w:t>u Kierownika Pracowni</w:t>
      </w:r>
      <w:r w:rsidRPr="00953604">
        <w:rPr>
          <w:sz w:val="16"/>
          <w:szCs w:val="16"/>
        </w:rPr>
        <w:t>.</w:t>
      </w:r>
    </w:p>
    <w:p w14:paraId="57A03A53" w14:textId="53752C80" w:rsidR="00E8651B" w:rsidRPr="00953604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>Klient</w:t>
      </w:r>
      <w:r w:rsidR="00E8651B" w:rsidRPr="00953604">
        <w:rPr>
          <w:sz w:val="16"/>
          <w:szCs w:val="16"/>
        </w:rPr>
        <w:t xml:space="preserve"> oświadcza, że zapoznał się z cennikiem badań laboratoryjnych i akceptuje go jako integralną część niniejszej umowy.</w:t>
      </w:r>
    </w:p>
    <w:p w14:paraId="38EA6C07" w14:textId="77777777" w:rsidR="00E8651B" w:rsidRPr="00953604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>Za prawidłowe pobranie i dostarczenie próbek do badania odpowiada zleceniodawca.</w:t>
      </w:r>
    </w:p>
    <w:p w14:paraId="143F1546" w14:textId="0916787C" w:rsidR="00E8651B" w:rsidRPr="00953604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>Klientowi</w:t>
      </w:r>
      <w:r w:rsidR="00E8651B" w:rsidRPr="00953604">
        <w:rPr>
          <w:sz w:val="16"/>
          <w:szCs w:val="16"/>
        </w:rPr>
        <w:t xml:space="preserve"> przysługuje prawo do złożenia skargi na działalność ZHW do Lubuskiego Wojewódzkiego Lekarza Weterynarii w ciągu 14 dni od otrzymania Sprawozdania z badań. </w:t>
      </w:r>
      <w:r w:rsidR="002111A9" w:rsidRPr="00953604">
        <w:rPr>
          <w:sz w:val="16"/>
          <w:szCs w:val="16"/>
        </w:rPr>
        <w:t>Opis procesu „Postepowanie ze skargami” dostępny na życzenie Klienta w ZHW.</w:t>
      </w:r>
    </w:p>
    <w:p w14:paraId="531FD1E8" w14:textId="6A622D6A" w:rsidR="00E8651B" w:rsidRPr="00953604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>Klient</w:t>
      </w:r>
      <w:r w:rsidR="00E8651B" w:rsidRPr="00953604">
        <w:rPr>
          <w:sz w:val="16"/>
          <w:szCs w:val="16"/>
        </w:rPr>
        <w:t xml:space="preserve"> ma prawo uczestnictwa w badaniach własnych jako obserwator, spełniając wymagania ZHW. </w:t>
      </w:r>
    </w:p>
    <w:p w14:paraId="5822FAD3" w14:textId="4B477E98" w:rsidR="00681465" w:rsidRPr="00953604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Zleceniobiorca zobowiązuje się do przestrzegania zasad poufności i praw własności </w:t>
      </w:r>
      <w:r w:rsidR="005B3E98" w:rsidRPr="00953604">
        <w:rPr>
          <w:sz w:val="16"/>
          <w:szCs w:val="16"/>
        </w:rPr>
        <w:t>Klienta</w:t>
      </w:r>
      <w:r w:rsidRPr="00953604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</w:t>
      </w:r>
      <w:r w:rsidR="00084599" w:rsidRPr="00953604">
        <w:rPr>
          <w:sz w:val="16"/>
          <w:szCs w:val="16"/>
        </w:rPr>
        <w:t xml:space="preserve"> </w:t>
      </w:r>
      <w:r w:rsidRPr="00953604">
        <w:rPr>
          <w:sz w:val="16"/>
          <w:szCs w:val="16"/>
        </w:rPr>
        <w:t>z obowiązującym prawem.</w:t>
      </w:r>
    </w:p>
    <w:p w14:paraId="3BE0A408" w14:textId="4DEC48C0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4" w:history="1">
        <w:hyperlink r:id="rId15" w:history="1">
          <w:r w:rsidR="002111A9" w:rsidRPr="00953604">
            <w:rPr>
              <w:rStyle w:val="Hipercze"/>
              <w:sz w:val="16"/>
              <w:szCs w:val="16"/>
            </w:rPr>
            <w:t>www.zgora.wiw.gov.pl</w:t>
          </w:r>
        </w:hyperlink>
      </w:hyperlink>
      <w:r w:rsidR="003A3611" w:rsidRPr="00953604">
        <w:rPr>
          <w:sz w:val="16"/>
          <w:szCs w:val="16"/>
        </w:rPr>
        <w:t xml:space="preserve"> </w:t>
      </w:r>
      <w:r w:rsidRPr="00953604">
        <w:rPr>
          <w:sz w:val="16"/>
          <w:szCs w:val="16"/>
        </w:rPr>
        <w:t>w zakładce</w:t>
      </w:r>
      <w:r w:rsidRPr="00987157">
        <w:rPr>
          <w:sz w:val="16"/>
          <w:szCs w:val="16"/>
        </w:rPr>
        <w:t xml:space="preserve"> RODO oraz w </w:t>
      </w:r>
      <w:r w:rsidR="002111A9">
        <w:rPr>
          <w:sz w:val="16"/>
          <w:szCs w:val="16"/>
        </w:rPr>
        <w:t>ZH</w:t>
      </w:r>
      <w:r w:rsidRPr="00987157">
        <w:rPr>
          <w:sz w:val="16"/>
          <w:szCs w:val="16"/>
        </w:rPr>
        <w:t xml:space="preserve">W.  </w:t>
      </w:r>
    </w:p>
    <w:p w14:paraId="1A0C17A7" w14:textId="77777777" w:rsidR="00513734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Pozostałości próbek po badaniach nie podlegają zwrotowi i pozostają w dyspozycji ZHW.</w:t>
      </w:r>
    </w:p>
    <w:p w14:paraId="3BC3051B" w14:textId="68B109B0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ZHW może odstąpić od realizacji całości lub części zlecenia w sytuacji, gdy stan dostarczonej próbki nie jest zgodny z kryteriami przyjęcia i oceny próbki</w:t>
      </w:r>
      <w:r w:rsidR="00681465" w:rsidRPr="00987157">
        <w:rPr>
          <w:sz w:val="16"/>
          <w:szCs w:val="16"/>
        </w:rPr>
        <w:br/>
      </w:r>
      <w:r w:rsidRPr="00987157">
        <w:rPr>
          <w:sz w:val="16"/>
          <w:szCs w:val="16"/>
        </w:rPr>
        <w:t xml:space="preserve"> w pracowni. O fakcie odstąpienia od badań informowany jest </w:t>
      </w:r>
      <w:r w:rsidR="00513734" w:rsidRPr="00987157">
        <w:rPr>
          <w:sz w:val="16"/>
          <w:szCs w:val="16"/>
        </w:rPr>
        <w:t>Klient</w:t>
      </w:r>
      <w:r w:rsidRPr="00987157">
        <w:rPr>
          <w:sz w:val="16"/>
          <w:szCs w:val="16"/>
        </w:rPr>
        <w:t>.</w:t>
      </w:r>
    </w:p>
    <w:p w14:paraId="43A7A8C9" w14:textId="7777777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Wszelkie zmiany do zlecenia wymagają formy pisemnej.</w:t>
      </w:r>
    </w:p>
    <w:p w14:paraId="44DB878F" w14:textId="77777777" w:rsidR="00981E75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952FD71" w14:textId="3F6D210F" w:rsidR="00E8651B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Podpis zleceniodawcy lub jego przedstawiciela stanowi akceptację wybranych metod badawczych stosowanych w ZHW i potwierdza zapoznanie się </w:t>
      </w:r>
      <w:r w:rsidR="00BC646E">
        <w:rPr>
          <w:sz w:val="16"/>
          <w:szCs w:val="16"/>
        </w:rPr>
        <w:br/>
      </w:r>
      <w:r w:rsidRPr="00987157">
        <w:rPr>
          <w:sz w:val="16"/>
          <w:szCs w:val="16"/>
        </w:rPr>
        <w:t xml:space="preserve">z informacjami zawartymi w zleceniu.  </w:t>
      </w:r>
    </w:p>
    <w:p w14:paraId="589A1503" w14:textId="77777777" w:rsidR="003A3611" w:rsidRPr="00987157" w:rsidRDefault="003A3611" w:rsidP="003A3611">
      <w:pPr>
        <w:pStyle w:val="Akapitzlist"/>
        <w:ind w:left="426"/>
        <w:jc w:val="both"/>
        <w:rPr>
          <w:sz w:val="16"/>
          <w:szCs w:val="16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2693"/>
        <w:gridCol w:w="2693"/>
      </w:tblGrid>
      <w:tr w:rsidR="00E8651B" w14:paraId="6B864CDC" w14:textId="77777777" w:rsidTr="001C3CA4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A239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04FC8" w14:textId="77777777" w:rsidR="00E8651B" w:rsidRDefault="00E8651B" w:rsidP="0043137D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74DD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0785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8651B" w14:paraId="0002FD4E" w14:textId="77777777" w:rsidTr="001C3CA4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212" w14:textId="43B6BC0D" w:rsidR="00E8651B" w:rsidRPr="00953604" w:rsidRDefault="001A06A0" w:rsidP="001C3CA4">
            <w:pPr>
              <w:pStyle w:val="Bezodstpw"/>
              <w:ind w:firstLine="142"/>
              <w:rPr>
                <w:b/>
              </w:rPr>
            </w:pPr>
            <w:r w:rsidRPr="00953604">
              <w:rPr>
                <w:b/>
              </w:rPr>
              <w:t>Kurnik /</w:t>
            </w:r>
            <w:r w:rsidR="00DB49B8" w:rsidRPr="00953604">
              <w:rPr>
                <w:b/>
              </w:rPr>
              <w:t xml:space="preserve">Identyfikator stada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3F47" w14:textId="77777777" w:rsidR="00E8651B" w:rsidRPr="00953604" w:rsidRDefault="00E8651B" w:rsidP="0043137D">
            <w:pPr>
              <w:pStyle w:val="Bezodstpw"/>
              <w:ind w:firstLine="142"/>
              <w:jc w:val="center"/>
              <w:rPr>
                <w:b/>
              </w:rPr>
            </w:pPr>
          </w:p>
          <w:p w14:paraId="116DA09E" w14:textId="0A4EC8C1" w:rsidR="00396777" w:rsidRPr="00953604" w:rsidRDefault="00396777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8A17" w14:textId="77777777" w:rsidR="00E8651B" w:rsidRPr="00953604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7323" w14:textId="77777777" w:rsidR="00E8651B" w:rsidRPr="00953604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DE224B" w14:paraId="5A28152B" w14:textId="77777777" w:rsidTr="001C3CA4">
        <w:trPr>
          <w:trHeight w:val="3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F7" w14:textId="09E381AA" w:rsidR="00DE224B" w:rsidRPr="00953604" w:rsidRDefault="00DE224B" w:rsidP="009F4204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Rodzaj próbki zbiorczej</w:t>
            </w:r>
            <w:r w:rsidR="009F4204" w:rsidRPr="00953604">
              <w:rPr>
                <w:b/>
                <w:vertAlign w:val="superscript"/>
              </w:rPr>
              <w:t>*)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4F7B3" w14:textId="4F16C8DB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2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B8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kał próbka zbiorcza</w:t>
            </w:r>
            <w:r w:rsidR="00DF4A99" w:rsidRPr="00953604">
              <w:rPr>
                <w:sz w:val="18"/>
                <w:szCs w:val="18"/>
              </w:rPr>
              <w:t xml:space="preserve"> </w:t>
            </w:r>
          </w:p>
          <w:p w14:paraId="1CDF4943" w14:textId="6378C982" w:rsidR="00DE224B" w:rsidRPr="00953604" w:rsidRDefault="00DE224B" w:rsidP="009962B6">
            <w:pPr>
              <w:pStyle w:val="Bezodstpw"/>
              <w:spacing w:line="276" w:lineRule="auto"/>
              <w:ind w:firstLine="33"/>
              <w:rPr>
                <w:sz w:val="18"/>
                <w:szCs w:val="18"/>
                <w:u w:val="single"/>
              </w:rPr>
            </w:pPr>
            <w:r w:rsidRPr="00953604">
              <w:rPr>
                <w:sz w:val="18"/>
                <w:szCs w:val="18"/>
                <w:u w:val="single"/>
              </w:rPr>
              <w:t xml:space="preserve">okładziny: </w:t>
            </w:r>
          </w:p>
          <w:p w14:paraId="3D0A4627" w14:textId="6C2DD397" w:rsidR="00DE224B" w:rsidRPr="00953604" w:rsidRDefault="00000000" w:rsidP="009962B6">
            <w:pPr>
              <w:pStyle w:val="Bezodstpw"/>
              <w:spacing w:line="276" w:lineRule="auto"/>
              <w:ind w:firstLine="2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81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37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1 para</w:t>
            </w:r>
          </w:p>
          <w:p w14:paraId="4E3207D8" w14:textId="2A6CF322" w:rsidR="00DE224B" w:rsidRPr="00953604" w:rsidRDefault="00000000" w:rsidP="009962B6">
            <w:pPr>
              <w:pStyle w:val="Bezodstpw"/>
              <w:spacing w:line="276" w:lineRule="auto"/>
              <w:ind w:firstLine="2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10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 xml:space="preserve">2 pary (1 pr. zbiorcza) </w:t>
            </w:r>
          </w:p>
          <w:p w14:paraId="28F1E00B" w14:textId="30B830F3" w:rsidR="00DE224B" w:rsidRPr="00953604" w:rsidRDefault="00000000" w:rsidP="009962B6">
            <w:pPr>
              <w:pStyle w:val="Bezodstpw"/>
              <w:spacing w:line="276" w:lineRule="auto"/>
              <w:ind w:firstLine="2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86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5 par (2 pr. zbiorcze)</w:t>
            </w:r>
          </w:p>
          <w:p w14:paraId="3D544E92" w14:textId="77777777" w:rsidR="00396777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4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13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kurz</w:t>
            </w:r>
          </w:p>
          <w:p w14:paraId="3C9C32A4" w14:textId="66571C6A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8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777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413B" w:rsidRPr="00953604">
              <w:rPr>
                <w:sz w:val="18"/>
                <w:szCs w:val="18"/>
              </w:rPr>
              <w:t xml:space="preserve"> wymazy zawierające kurz</w:t>
            </w:r>
          </w:p>
          <w:p w14:paraId="4F4F9744" w14:textId="6A7FD982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51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martwe ptaki</w:t>
            </w:r>
          </w:p>
          <w:p w14:paraId="57C557DE" w14:textId="45C84F15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073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wyściółka/mekonium/</w:t>
            </w:r>
          </w:p>
          <w:p w14:paraId="2AF341A9" w14:textId="2A11596D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74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2B6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wymazy czystościowe –</w:t>
            </w:r>
          </w:p>
          <w:p w14:paraId="5B9F2848" w14:textId="7D4C5679" w:rsidR="00DE224B" w:rsidRPr="00953604" w:rsidRDefault="00DE224B" w:rsidP="008F4D99">
            <w:pPr>
              <w:pStyle w:val="Bezodstpw"/>
              <w:spacing w:line="276" w:lineRule="auto"/>
              <w:ind w:firstLine="180"/>
              <w:rPr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 xml:space="preserve"> skuteczność odkażania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A5511" w14:textId="77777777" w:rsidR="00396777" w:rsidRPr="00953604" w:rsidRDefault="00000000" w:rsidP="00B3370F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91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kał próbka zbiorcza</w:t>
            </w:r>
          </w:p>
          <w:p w14:paraId="15A7BC2B" w14:textId="664B2BC0" w:rsidR="00DE224B" w:rsidRPr="00953604" w:rsidRDefault="00DF4A99" w:rsidP="00B3370F">
            <w:pPr>
              <w:pStyle w:val="Bezodstpw"/>
              <w:spacing w:line="276" w:lineRule="auto"/>
              <w:rPr>
                <w:sz w:val="18"/>
                <w:szCs w:val="18"/>
                <w:u w:val="single"/>
              </w:rPr>
            </w:pPr>
            <w:r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  <w:u w:val="single"/>
              </w:rPr>
              <w:t xml:space="preserve">okładziny: </w:t>
            </w:r>
          </w:p>
          <w:p w14:paraId="5EEA71D8" w14:textId="5989A2E8" w:rsidR="00DE224B" w:rsidRPr="00953604" w:rsidRDefault="00000000" w:rsidP="009962B6">
            <w:pPr>
              <w:pStyle w:val="Bezodstpw"/>
              <w:spacing w:line="276" w:lineRule="auto"/>
              <w:ind w:left="176" w:firstLine="7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46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37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1 para</w:t>
            </w:r>
          </w:p>
          <w:p w14:paraId="631E5C75" w14:textId="5700215F" w:rsidR="00DE224B" w:rsidRPr="00953604" w:rsidRDefault="00000000" w:rsidP="009962B6">
            <w:pPr>
              <w:pStyle w:val="Bezodstpw"/>
              <w:spacing w:line="276" w:lineRule="auto"/>
              <w:ind w:left="176" w:firstLine="7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91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 xml:space="preserve">2 pary (1 pr. zbiorcza) </w:t>
            </w:r>
          </w:p>
          <w:p w14:paraId="1ECDF169" w14:textId="3B0D2B41" w:rsidR="00DE224B" w:rsidRPr="00953604" w:rsidRDefault="00000000" w:rsidP="009962B6">
            <w:pPr>
              <w:pStyle w:val="Bezodstpw"/>
              <w:spacing w:line="276" w:lineRule="auto"/>
              <w:ind w:left="176" w:firstLine="7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2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5 par (2 pr. zbiorcze)</w:t>
            </w:r>
          </w:p>
          <w:p w14:paraId="4AE19DB2" w14:textId="77777777" w:rsidR="00396777" w:rsidRPr="00953604" w:rsidRDefault="00000000" w:rsidP="00DF4A99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89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kurz</w:t>
            </w:r>
          </w:p>
          <w:p w14:paraId="7711D076" w14:textId="33CE10E6" w:rsidR="00DF4A99" w:rsidRPr="00953604" w:rsidRDefault="00000000" w:rsidP="00DF4A99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469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B26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4B26" w:rsidRPr="00953604">
              <w:rPr>
                <w:sz w:val="18"/>
                <w:szCs w:val="18"/>
              </w:rPr>
              <w:t xml:space="preserve"> wym</w:t>
            </w:r>
            <w:r w:rsidR="000337EC" w:rsidRPr="00953604">
              <w:rPr>
                <w:sz w:val="18"/>
                <w:szCs w:val="18"/>
              </w:rPr>
              <w:t>azy zawierające kurz</w:t>
            </w:r>
          </w:p>
          <w:p w14:paraId="3B241CCC" w14:textId="3185F6CC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13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martwe ptaki</w:t>
            </w:r>
          </w:p>
          <w:p w14:paraId="7371A236" w14:textId="7B59ADEC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93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wyściółka/mekonium/</w:t>
            </w:r>
          </w:p>
          <w:p w14:paraId="782EECC2" w14:textId="7A6ECE34" w:rsidR="00DE224B" w:rsidRPr="00953604" w:rsidRDefault="00DE224B" w:rsidP="001A06A0">
            <w:pPr>
              <w:pStyle w:val="Bezodstpw"/>
              <w:spacing w:line="276" w:lineRule="auto"/>
              <w:ind w:firstLine="180"/>
              <w:rPr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4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Pr="00953604">
              <w:rPr>
                <w:sz w:val="18"/>
                <w:szCs w:val="18"/>
              </w:rPr>
              <w:t>wymazy czystościowe –</w:t>
            </w:r>
          </w:p>
          <w:p w14:paraId="386116E9" w14:textId="5CB094E1" w:rsidR="00DE224B" w:rsidRPr="00953604" w:rsidRDefault="00DE224B" w:rsidP="008F4D99">
            <w:pPr>
              <w:pStyle w:val="Bezodstpw"/>
              <w:spacing w:line="276" w:lineRule="auto"/>
              <w:ind w:firstLine="180"/>
              <w:rPr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 xml:space="preserve"> skuteczność odkażania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34636" w14:textId="4BFD8C91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9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kał próbka zbiorcza</w:t>
            </w:r>
          </w:p>
          <w:p w14:paraId="29794036" w14:textId="4E752743" w:rsidR="00DE224B" w:rsidRPr="00953604" w:rsidRDefault="00DE224B" w:rsidP="009962B6">
            <w:pPr>
              <w:pStyle w:val="Bezodstpw"/>
              <w:spacing w:line="276" w:lineRule="auto"/>
              <w:ind w:left="176" w:hanging="138"/>
              <w:rPr>
                <w:sz w:val="18"/>
                <w:szCs w:val="18"/>
                <w:u w:val="single"/>
              </w:rPr>
            </w:pPr>
            <w:r w:rsidRPr="00953604">
              <w:rPr>
                <w:sz w:val="18"/>
                <w:szCs w:val="18"/>
                <w:u w:val="single"/>
              </w:rPr>
              <w:t xml:space="preserve">okładziny: </w:t>
            </w:r>
          </w:p>
          <w:p w14:paraId="2BA1331B" w14:textId="2605BD0B" w:rsidR="00DE224B" w:rsidRPr="00953604" w:rsidRDefault="00000000" w:rsidP="009962B6">
            <w:pPr>
              <w:pStyle w:val="Bezodstpw"/>
              <w:spacing w:line="276" w:lineRule="auto"/>
              <w:ind w:left="176" w:firstLine="1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87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37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1 para</w:t>
            </w:r>
          </w:p>
          <w:p w14:paraId="62326454" w14:textId="0E7A839E" w:rsidR="00DE224B" w:rsidRPr="00953604" w:rsidRDefault="00000000" w:rsidP="009962B6">
            <w:pPr>
              <w:pStyle w:val="Bezodstpw"/>
              <w:spacing w:line="276" w:lineRule="auto"/>
              <w:ind w:left="176" w:firstLine="1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3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2 pary (1 pr. zbiorcza)</w:t>
            </w:r>
          </w:p>
          <w:p w14:paraId="423FDC55" w14:textId="7BD2DD0A" w:rsidR="00DE224B" w:rsidRPr="00953604" w:rsidRDefault="00000000" w:rsidP="009962B6">
            <w:pPr>
              <w:pStyle w:val="Bezodstpw"/>
              <w:spacing w:line="276" w:lineRule="auto"/>
              <w:ind w:left="176" w:firstLine="1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05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5 par (2 pr. zbiorcze)</w:t>
            </w:r>
          </w:p>
          <w:p w14:paraId="3E380505" w14:textId="77777777" w:rsidR="00396777" w:rsidRPr="00953604" w:rsidRDefault="00000000" w:rsidP="00DF4A99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98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37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kurz</w:t>
            </w:r>
          </w:p>
          <w:p w14:paraId="17750D66" w14:textId="062576CC" w:rsidR="00DF4A99" w:rsidRPr="00953604" w:rsidRDefault="00000000" w:rsidP="00DF4A99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17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7EC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7EC" w:rsidRPr="00953604">
              <w:rPr>
                <w:sz w:val="18"/>
                <w:szCs w:val="18"/>
              </w:rPr>
              <w:t xml:space="preserve"> wymazy zawierające kurz</w:t>
            </w:r>
          </w:p>
          <w:p w14:paraId="0CC64457" w14:textId="5EB8CEDA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56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martwe ptaki</w:t>
            </w:r>
          </w:p>
          <w:p w14:paraId="2D386A44" w14:textId="72E4599C" w:rsidR="00DE224B" w:rsidRPr="00953604" w:rsidRDefault="00000000" w:rsidP="009962B6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24B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="00DE224B" w:rsidRPr="00953604">
              <w:rPr>
                <w:sz w:val="18"/>
                <w:szCs w:val="18"/>
              </w:rPr>
              <w:t>wyściółka/mekonium/</w:t>
            </w:r>
          </w:p>
          <w:p w14:paraId="17453351" w14:textId="28296F3A" w:rsidR="00DE224B" w:rsidRPr="00953604" w:rsidRDefault="00DE224B" w:rsidP="001A06A0">
            <w:pPr>
              <w:pStyle w:val="Bezodstpw"/>
              <w:spacing w:line="276" w:lineRule="auto"/>
              <w:ind w:firstLine="180"/>
              <w:rPr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467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204" w:rsidRPr="00953604">
              <w:rPr>
                <w:sz w:val="18"/>
                <w:szCs w:val="18"/>
              </w:rPr>
              <w:t xml:space="preserve"> </w:t>
            </w:r>
            <w:r w:rsidRPr="00953604">
              <w:rPr>
                <w:sz w:val="18"/>
                <w:szCs w:val="18"/>
              </w:rPr>
              <w:t>wymazy czystościowe –</w:t>
            </w:r>
          </w:p>
          <w:p w14:paraId="1564E168" w14:textId="0B4839C8" w:rsidR="00DE224B" w:rsidRPr="00953604" w:rsidRDefault="00DE224B" w:rsidP="008F4D99">
            <w:pPr>
              <w:pStyle w:val="Bezodstpw"/>
              <w:spacing w:line="276" w:lineRule="auto"/>
              <w:ind w:firstLine="180"/>
              <w:rPr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 xml:space="preserve"> skuteczność odkażania</w:t>
            </w:r>
          </w:p>
        </w:tc>
      </w:tr>
      <w:tr w:rsidR="00E8651B" w14:paraId="035C3A7E" w14:textId="77777777" w:rsidTr="001C3CA4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E9E9" w14:textId="77777777" w:rsidR="00E8651B" w:rsidRPr="00953604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 xml:space="preserve">Masa / liczba próbek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A80EF" w14:textId="12C3BECC" w:rsidR="00E8651B" w:rsidRPr="00953604" w:rsidRDefault="00E8651B" w:rsidP="0043137D">
            <w:pPr>
              <w:pStyle w:val="Bezodstpw"/>
              <w:ind w:firstLine="142"/>
            </w:pPr>
            <w:r w:rsidRPr="00953604">
              <w:t xml:space="preserve">…….… g  </w:t>
            </w:r>
            <w:r w:rsidR="001A06A0" w:rsidRPr="00953604">
              <w:t>/</w:t>
            </w:r>
            <w:r w:rsidRPr="00953604">
              <w:t xml:space="preserve">  ……..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433E" w14:textId="67ECE134" w:rsidR="00E8651B" w:rsidRPr="00953604" w:rsidRDefault="00E8651B" w:rsidP="00E8651B">
            <w:pPr>
              <w:pStyle w:val="Bezodstpw"/>
              <w:ind w:firstLine="142"/>
            </w:pPr>
            <w:r w:rsidRPr="00953604">
              <w:t xml:space="preserve">…….… g  </w:t>
            </w:r>
            <w:r w:rsidR="001A06A0" w:rsidRPr="00953604">
              <w:t>/</w:t>
            </w:r>
            <w:r w:rsidRPr="00953604">
              <w:t xml:space="preserve">  ……..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D6303" w14:textId="603BE503" w:rsidR="00E8651B" w:rsidRPr="00953604" w:rsidRDefault="00E8651B" w:rsidP="00E8651B">
            <w:pPr>
              <w:pStyle w:val="Bezodstpw"/>
              <w:ind w:firstLine="142"/>
            </w:pPr>
            <w:r w:rsidRPr="00953604">
              <w:t xml:space="preserve">…….… g  </w:t>
            </w:r>
            <w:r w:rsidR="001A06A0" w:rsidRPr="00953604">
              <w:t>/</w:t>
            </w:r>
            <w:r w:rsidRPr="00953604">
              <w:t xml:space="preserve">  …….. szt.</w:t>
            </w:r>
          </w:p>
        </w:tc>
      </w:tr>
      <w:tr w:rsidR="00CB7E8E" w14:paraId="788F285D" w14:textId="77777777" w:rsidTr="001C3CA4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A36F" w14:textId="77F21A31" w:rsidR="00CB7E8E" w:rsidRPr="00953604" w:rsidRDefault="00CB7E8E" w:rsidP="00CB7E8E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953604">
              <w:rPr>
                <w:b/>
              </w:rPr>
              <w:t>Rodzaj opakowania próbki</w:t>
            </w:r>
            <w:r w:rsidR="00B63431" w:rsidRPr="00953604">
              <w:rPr>
                <w:b/>
                <w:vertAlign w:val="superscript"/>
              </w:rPr>
              <w:t>*)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67A85" w14:textId="4397F4BF" w:rsidR="00CB7E8E" w:rsidRPr="00953604" w:rsidRDefault="00000000" w:rsidP="0043137D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E22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sterylne (jednorazowe)</w:t>
            </w:r>
          </w:p>
          <w:p w14:paraId="01A705B4" w14:textId="79B9B240" w:rsidR="00CB7E8E" w:rsidRPr="00953604" w:rsidRDefault="00000000" w:rsidP="0043137D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02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8E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woreczek foliowy</w:t>
            </w:r>
          </w:p>
          <w:p w14:paraId="7F928581" w14:textId="6B6080FE" w:rsidR="00CB7E8E" w:rsidRPr="00953604" w:rsidRDefault="00000000" w:rsidP="0043137D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24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8E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inne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815F2" w14:textId="62DBC2FB" w:rsidR="00CB7E8E" w:rsidRPr="00953604" w:rsidRDefault="00000000" w:rsidP="00CB7E8E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1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D7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sterylne (jednorazowe)</w:t>
            </w:r>
          </w:p>
          <w:p w14:paraId="4A7EC293" w14:textId="77777777" w:rsidR="00CB7E8E" w:rsidRPr="00953604" w:rsidRDefault="00000000" w:rsidP="00CB7E8E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33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8E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woreczek foliowy</w:t>
            </w:r>
          </w:p>
          <w:p w14:paraId="3E7BC1B4" w14:textId="6FA93E47" w:rsidR="00CB7E8E" w:rsidRPr="00953604" w:rsidRDefault="00000000" w:rsidP="00CB7E8E">
            <w:pPr>
              <w:pStyle w:val="Bezodstpw"/>
              <w:spacing w:line="18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46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8E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inne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579F5" w14:textId="6670DD87" w:rsidR="00CB7E8E" w:rsidRPr="00953604" w:rsidRDefault="00000000" w:rsidP="00CB7E8E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52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D7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sterylne (jednorazowe)</w:t>
            </w:r>
          </w:p>
          <w:p w14:paraId="40E486AB" w14:textId="77777777" w:rsidR="00CB7E8E" w:rsidRPr="00953604" w:rsidRDefault="00000000" w:rsidP="00CB7E8E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0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8E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woreczek foliowy</w:t>
            </w:r>
          </w:p>
          <w:p w14:paraId="7AC1D180" w14:textId="5AB95260" w:rsidR="00CB7E8E" w:rsidRPr="00953604" w:rsidRDefault="00000000" w:rsidP="00CB7E8E">
            <w:pPr>
              <w:pStyle w:val="Bezodstpw"/>
              <w:spacing w:line="18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36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8E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E8E" w:rsidRPr="00953604">
              <w:rPr>
                <w:sz w:val="18"/>
                <w:szCs w:val="18"/>
              </w:rPr>
              <w:t>inne ……………..</w:t>
            </w:r>
          </w:p>
        </w:tc>
      </w:tr>
      <w:tr w:rsidR="00E8651B" w14:paraId="7D0B2776" w14:textId="77777777" w:rsidTr="001C3CA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771F" w14:textId="74835AFE" w:rsidR="00E8651B" w:rsidRPr="00953604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Wiek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883D" w14:textId="77777777" w:rsidR="00E8651B" w:rsidRPr="00953604" w:rsidRDefault="00E8651B" w:rsidP="0043137D">
            <w:pPr>
              <w:pStyle w:val="Bezodstpw"/>
              <w:spacing w:line="192" w:lineRule="auto"/>
              <w:ind w:firstLine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F4F31" w14:textId="77777777" w:rsidR="00E8651B" w:rsidRPr="00953604" w:rsidRDefault="00E8651B" w:rsidP="00E8651B">
            <w:pPr>
              <w:spacing w:line="192" w:lineRule="auto"/>
              <w:ind w:firstLine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AE0D" w14:textId="77777777" w:rsidR="00E8651B" w:rsidRPr="00953604" w:rsidRDefault="00E8651B" w:rsidP="00E8651B">
            <w:pPr>
              <w:spacing w:line="192" w:lineRule="auto"/>
              <w:ind w:firstLine="142"/>
              <w:jc w:val="center"/>
            </w:pPr>
          </w:p>
        </w:tc>
      </w:tr>
      <w:tr w:rsidR="008F4D99" w14:paraId="7AF72BB6" w14:textId="77777777" w:rsidTr="001C3CA4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D055" w14:textId="2921C741" w:rsidR="008F4D99" w:rsidRPr="00953604" w:rsidRDefault="008F4D99" w:rsidP="00DB49B8">
            <w:pPr>
              <w:pStyle w:val="Bezodstpw"/>
              <w:ind w:firstLine="142"/>
              <w:jc w:val="center"/>
              <w:rPr>
                <w:i/>
                <w:strike/>
                <w:sz w:val="16"/>
                <w:szCs w:val="16"/>
              </w:rPr>
            </w:pPr>
            <w:r w:rsidRPr="00953604">
              <w:rPr>
                <w:b/>
              </w:rPr>
              <w:t>Użytkowość</w:t>
            </w:r>
            <w:r w:rsidR="005903AA" w:rsidRPr="00953604">
              <w:rPr>
                <w:b/>
                <w:vertAlign w:val="superscript"/>
              </w:rPr>
              <w:t>*)</w:t>
            </w:r>
            <w:r w:rsidR="00DB49B8" w:rsidRPr="00953604">
              <w:rPr>
                <w:b/>
              </w:rPr>
              <w:t xml:space="preserve"> </w:t>
            </w:r>
            <w:r w:rsidRPr="00953604">
              <w:rPr>
                <w:i/>
                <w:sz w:val="16"/>
                <w:szCs w:val="16"/>
              </w:rPr>
              <w:t>(jeśli dotyczy</w:t>
            </w:r>
            <w:r w:rsidRPr="00953604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43D7C" w14:textId="06B0E2E9" w:rsidR="008F4D99" w:rsidRPr="00953604" w:rsidRDefault="00000000" w:rsidP="00367BBD">
            <w:pPr>
              <w:pStyle w:val="Bezodstpw"/>
              <w:spacing w:line="276" w:lineRule="auto"/>
              <w:rPr>
                <w:strike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4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BB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D99" w:rsidRPr="00953604">
              <w:rPr>
                <w:sz w:val="18"/>
                <w:szCs w:val="18"/>
              </w:rPr>
              <w:t xml:space="preserve">mięsna  </w:t>
            </w:r>
            <w:r w:rsidR="00396777" w:rsidRPr="00953604">
              <w:rPr>
                <w:sz w:val="18"/>
                <w:szCs w:val="18"/>
              </w:rPr>
              <w:t xml:space="preserve">       </w:t>
            </w:r>
            <w:r w:rsidR="008F4D99" w:rsidRPr="0095360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399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D99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D99" w:rsidRPr="00953604">
              <w:rPr>
                <w:sz w:val="18"/>
                <w:szCs w:val="18"/>
              </w:rPr>
              <w:t>nieśna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AA2D6" w14:textId="4497357B" w:rsidR="008F4D99" w:rsidRPr="00953604" w:rsidRDefault="00000000" w:rsidP="00367BBD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831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D99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D99" w:rsidRPr="00953604">
              <w:rPr>
                <w:sz w:val="18"/>
                <w:szCs w:val="18"/>
              </w:rPr>
              <w:t xml:space="preserve">mięsna      </w:t>
            </w:r>
            <w:r w:rsidR="00396777" w:rsidRPr="00953604">
              <w:rPr>
                <w:sz w:val="18"/>
                <w:szCs w:val="18"/>
              </w:rPr>
              <w:t xml:space="preserve">  </w:t>
            </w:r>
            <w:r w:rsidR="008F4D99" w:rsidRPr="0095360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1274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D99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D99" w:rsidRPr="00953604">
              <w:rPr>
                <w:sz w:val="18"/>
                <w:szCs w:val="18"/>
              </w:rPr>
              <w:t>nieśna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98F9B" w14:textId="67E9933F" w:rsidR="008F4D99" w:rsidRPr="00953604" w:rsidRDefault="00000000" w:rsidP="00367BBD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8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D99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D99" w:rsidRPr="00953604">
              <w:rPr>
                <w:sz w:val="18"/>
                <w:szCs w:val="18"/>
              </w:rPr>
              <w:t xml:space="preserve">mięsna   </w:t>
            </w:r>
            <w:r w:rsidR="00396777" w:rsidRPr="00953604">
              <w:rPr>
                <w:sz w:val="18"/>
                <w:szCs w:val="18"/>
              </w:rPr>
              <w:t xml:space="preserve">      </w:t>
            </w:r>
            <w:r w:rsidR="008F4D99" w:rsidRPr="009536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6889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D99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D99" w:rsidRPr="00953604">
              <w:rPr>
                <w:sz w:val="18"/>
                <w:szCs w:val="18"/>
              </w:rPr>
              <w:t>nieśna</w:t>
            </w:r>
          </w:p>
        </w:tc>
      </w:tr>
      <w:tr w:rsidR="00B63431" w14:paraId="15AD1D18" w14:textId="77777777" w:rsidTr="001C3CA4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E0A" w14:textId="585A56B5" w:rsidR="00B63431" w:rsidRPr="00953604" w:rsidRDefault="00DB49B8" w:rsidP="00C84ABE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/>
                <w:sz w:val="18"/>
                <w:szCs w:val="18"/>
              </w:rPr>
              <w:t xml:space="preserve">Liczba ptaków </w:t>
            </w:r>
            <w:r w:rsidR="00B63431" w:rsidRPr="00953604">
              <w:rPr>
                <w:b/>
                <w:sz w:val="18"/>
                <w:szCs w:val="18"/>
              </w:rPr>
              <w:t>w  stadzie</w:t>
            </w:r>
            <w:r w:rsidRPr="00953604">
              <w:rPr>
                <w:b/>
                <w:sz w:val="18"/>
                <w:szCs w:val="18"/>
              </w:rPr>
              <w:t xml:space="preserve"> (szt.)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C821" w14:textId="77777777" w:rsidR="00B63431" w:rsidRPr="00953604" w:rsidRDefault="00B63431" w:rsidP="00367BBD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734E" w14:textId="77777777" w:rsidR="00B63431" w:rsidRPr="00953604" w:rsidRDefault="00B63431" w:rsidP="00367BBD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3E98" w14:textId="77777777" w:rsidR="00B63431" w:rsidRPr="00953604" w:rsidRDefault="00B63431" w:rsidP="00367BBD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</w:tc>
      </w:tr>
      <w:tr w:rsidR="009F4BAD" w14:paraId="093D4438" w14:textId="77777777" w:rsidTr="004C6E5D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5D0E" w14:textId="0FE5C229" w:rsidR="009F4BAD" w:rsidRPr="00953604" w:rsidRDefault="009F4BAD" w:rsidP="009F4BAD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953604">
              <w:rPr>
                <w:b/>
              </w:rPr>
              <w:t>System chowu stada</w:t>
            </w:r>
            <w:r w:rsidRPr="00953604">
              <w:rPr>
                <w:b/>
                <w:vertAlign w:val="superscript"/>
              </w:rPr>
              <w:t>*)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B946F" w14:textId="4FADE2CE" w:rsidR="009F4BAD" w:rsidRPr="00953604" w:rsidRDefault="00000000" w:rsidP="009F4BAD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28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klatkowy;       </w:t>
            </w:r>
            <w:sdt>
              <w:sdtPr>
                <w:rPr>
                  <w:sz w:val="18"/>
                  <w:szCs w:val="18"/>
                </w:rPr>
                <w:id w:val="-7964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>ściółkowy;</w:t>
            </w:r>
          </w:p>
          <w:p w14:paraId="375BA54F" w14:textId="77777777" w:rsidR="009F4BAD" w:rsidRPr="00953604" w:rsidRDefault="00000000" w:rsidP="009F4BAD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83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wybiegowy; </w:t>
            </w:r>
          </w:p>
          <w:p w14:paraId="6C9A5D4F" w14:textId="790B7D02" w:rsidR="009F4BAD" w:rsidRPr="00953604" w:rsidRDefault="00000000" w:rsidP="009F4BAD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33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 inny:……………………….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0FFFE" w14:textId="51CD4311" w:rsidR="009F4BAD" w:rsidRPr="00953604" w:rsidRDefault="00000000" w:rsidP="00717784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03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784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klatkowy;       </w:t>
            </w:r>
            <w:sdt>
              <w:sdtPr>
                <w:rPr>
                  <w:sz w:val="18"/>
                  <w:szCs w:val="18"/>
                </w:rPr>
                <w:id w:val="20425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>ściółkowy;</w:t>
            </w:r>
          </w:p>
          <w:p w14:paraId="5FD98E89" w14:textId="7CFA0F1A" w:rsidR="009F4BAD" w:rsidRPr="00953604" w:rsidRDefault="00000000" w:rsidP="00717784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9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wybiegowy; </w:t>
            </w:r>
          </w:p>
          <w:p w14:paraId="54E80B3E" w14:textId="383E00C0" w:rsidR="009F4BAD" w:rsidRPr="00953604" w:rsidRDefault="00000000" w:rsidP="00717784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92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 inny:……………………….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15287" w14:textId="77777777" w:rsidR="009F4BAD" w:rsidRPr="00953604" w:rsidRDefault="00000000" w:rsidP="00717784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6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klatkowy;       </w:t>
            </w:r>
            <w:sdt>
              <w:sdtPr>
                <w:rPr>
                  <w:sz w:val="18"/>
                  <w:szCs w:val="18"/>
                </w:rPr>
                <w:id w:val="-4273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>ściółkowy;</w:t>
            </w:r>
          </w:p>
          <w:p w14:paraId="4CB7CC86" w14:textId="77777777" w:rsidR="009F4BAD" w:rsidRPr="00953604" w:rsidRDefault="00000000" w:rsidP="00717784">
            <w:pPr>
              <w:pStyle w:val="Bezodstpw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53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wybiegowy; </w:t>
            </w:r>
          </w:p>
          <w:p w14:paraId="794C9000" w14:textId="422E1575" w:rsidR="009F4BAD" w:rsidRPr="00953604" w:rsidRDefault="00000000" w:rsidP="00717784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6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 inny:……………………….</w:t>
            </w:r>
          </w:p>
        </w:tc>
      </w:tr>
      <w:tr w:rsidR="00DF4A99" w14:paraId="3E815D42" w14:textId="77777777" w:rsidTr="001C3CA4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32F" w14:textId="77777777" w:rsidR="00746D7E" w:rsidRPr="00953604" w:rsidRDefault="00DF4A99" w:rsidP="002F22AA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Data likwidacji stada</w:t>
            </w:r>
          </w:p>
          <w:p w14:paraId="5338B526" w14:textId="46B640A0" w:rsidR="00DF4A99" w:rsidRPr="00953604" w:rsidRDefault="00746D7E" w:rsidP="002F22AA">
            <w:pPr>
              <w:pStyle w:val="Bezodstpw"/>
              <w:ind w:firstLine="14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53604">
              <w:rPr>
                <w:bCs/>
                <w:i/>
                <w:iCs/>
                <w:sz w:val="16"/>
                <w:szCs w:val="16"/>
              </w:rPr>
              <w:t>(jeśli dotyczy):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5662" w14:textId="77777777" w:rsidR="00DF4A99" w:rsidRPr="00953604" w:rsidRDefault="00DF4A99" w:rsidP="00367BBD">
            <w:pPr>
              <w:pStyle w:val="Bezodstpw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D6CC" w14:textId="77777777" w:rsidR="00DF4A99" w:rsidRPr="00953604" w:rsidRDefault="00DF4A99" w:rsidP="00367BBD">
            <w:pPr>
              <w:pStyle w:val="Bezodstpw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5136" w14:textId="77777777" w:rsidR="00DF4A99" w:rsidRPr="00953604" w:rsidRDefault="00DF4A99" w:rsidP="00367BBD">
            <w:pPr>
              <w:pStyle w:val="Bezodstpw"/>
              <w:spacing w:line="276" w:lineRule="auto"/>
            </w:pPr>
          </w:p>
        </w:tc>
      </w:tr>
      <w:tr w:rsidR="00B63431" w14:paraId="70146B7B" w14:textId="77777777" w:rsidTr="001C3CA4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C155" w14:textId="58DA031B" w:rsidR="00B63431" w:rsidRPr="00953604" w:rsidRDefault="00B63431" w:rsidP="00B63431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953604">
              <w:rPr>
                <w:b/>
              </w:rPr>
              <w:t>Stosowanie szczepień</w:t>
            </w:r>
            <w:r w:rsidRPr="00953604">
              <w:rPr>
                <w:b/>
                <w:vertAlign w:val="superscript"/>
              </w:rPr>
              <w:t>*)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9B11" w14:textId="4086E97F" w:rsidR="00B63431" w:rsidRPr="00953604" w:rsidRDefault="00000000" w:rsidP="00367BBD">
            <w:pPr>
              <w:pStyle w:val="Bezodstpw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6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431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3431" w:rsidRPr="00953604">
              <w:rPr>
                <w:sz w:val="18"/>
                <w:szCs w:val="18"/>
              </w:rPr>
              <w:t xml:space="preserve">tak         </w:t>
            </w:r>
            <w:r w:rsidR="00717784" w:rsidRPr="00953604">
              <w:rPr>
                <w:sz w:val="18"/>
                <w:szCs w:val="18"/>
              </w:rPr>
              <w:t xml:space="preserve">        </w:t>
            </w:r>
            <w:r w:rsidR="00B63431" w:rsidRPr="009536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671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431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3431" w:rsidRPr="00953604"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B610" w14:textId="25439DD3" w:rsidR="00B63431" w:rsidRPr="00953604" w:rsidRDefault="00000000" w:rsidP="00367BBD">
            <w:pPr>
              <w:pStyle w:val="Bezodstpw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5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431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3431" w:rsidRPr="00953604">
              <w:rPr>
                <w:sz w:val="18"/>
                <w:szCs w:val="18"/>
              </w:rPr>
              <w:t xml:space="preserve">tak         </w:t>
            </w:r>
            <w:r w:rsidR="00717784" w:rsidRPr="00953604">
              <w:rPr>
                <w:sz w:val="18"/>
                <w:szCs w:val="18"/>
              </w:rPr>
              <w:t xml:space="preserve">         </w:t>
            </w:r>
            <w:r w:rsidR="00B63431" w:rsidRPr="009536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14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431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3431" w:rsidRPr="00953604"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D6A51" w14:textId="71CB3542" w:rsidR="00B63431" w:rsidRPr="00953604" w:rsidRDefault="00000000" w:rsidP="00367BBD">
            <w:pPr>
              <w:pStyle w:val="Bezodstpw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66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431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3431" w:rsidRPr="00953604">
              <w:rPr>
                <w:sz w:val="18"/>
                <w:szCs w:val="18"/>
              </w:rPr>
              <w:t xml:space="preserve">tak   </w:t>
            </w:r>
            <w:r w:rsidR="00717784" w:rsidRPr="00953604">
              <w:rPr>
                <w:sz w:val="18"/>
                <w:szCs w:val="18"/>
              </w:rPr>
              <w:t xml:space="preserve">      </w:t>
            </w:r>
            <w:r w:rsidR="00B63431" w:rsidRPr="00953604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7593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784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3431" w:rsidRPr="00953604">
              <w:rPr>
                <w:sz w:val="18"/>
                <w:szCs w:val="18"/>
              </w:rPr>
              <w:t>nie</w:t>
            </w:r>
          </w:p>
        </w:tc>
      </w:tr>
      <w:tr w:rsidR="009F4BAD" w14:paraId="4F275810" w14:textId="77777777" w:rsidTr="009F4BAD">
        <w:trPr>
          <w:trHeight w:val="8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875" w14:textId="74A359D8" w:rsidR="009F4BAD" w:rsidRPr="00953604" w:rsidRDefault="009F4BAD" w:rsidP="009F4BAD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Rodzaj szczepionki</w:t>
            </w:r>
            <w:r w:rsidRPr="00953604">
              <w:rPr>
                <w:b/>
                <w:vertAlign w:val="superscript"/>
              </w:rPr>
              <w:t>*)</w:t>
            </w:r>
            <w:r w:rsidRPr="00953604">
              <w:rPr>
                <w:b/>
              </w:rPr>
              <w:t xml:space="preserve"> / </w:t>
            </w:r>
          </w:p>
          <w:p w14:paraId="5A6C4784" w14:textId="77899844" w:rsidR="009F4BAD" w:rsidRPr="00953604" w:rsidRDefault="009F4BAD" w:rsidP="009F4BAD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953604">
              <w:rPr>
                <w:b/>
              </w:rPr>
              <w:t>Data ostatniego szczepienia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73A4A" w14:textId="77777777" w:rsidR="009F4BAD" w:rsidRPr="00953604" w:rsidRDefault="00000000" w:rsidP="009F4BAD">
            <w:pPr>
              <w:pStyle w:val="Bezodstpw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5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inaktywowana     </w:t>
            </w:r>
            <w:sdt>
              <w:sdtPr>
                <w:rPr>
                  <w:sz w:val="18"/>
                  <w:szCs w:val="18"/>
                </w:rPr>
                <w:id w:val="-5921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>żywa</w:t>
            </w:r>
          </w:p>
          <w:p w14:paraId="2B9224E2" w14:textId="77777777" w:rsidR="009F4BAD" w:rsidRPr="00953604" w:rsidRDefault="009F4BAD" w:rsidP="009F4BAD">
            <w:pPr>
              <w:pStyle w:val="Bezodstpw"/>
              <w:rPr>
                <w:sz w:val="18"/>
                <w:szCs w:val="18"/>
              </w:rPr>
            </w:pPr>
          </w:p>
          <w:p w14:paraId="07007A48" w14:textId="36437D1F" w:rsidR="009F4BAD" w:rsidRPr="00953604" w:rsidRDefault="009F4BAD" w:rsidP="009F4BAD">
            <w:pPr>
              <w:pStyle w:val="Bezodstpw"/>
              <w:rPr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>Data</w:t>
            </w:r>
            <w:r w:rsidR="004E35E9" w:rsidRPr="00953604">
              <w:rPr>
                <w:sz w:val="18"/>
                <w:szCs w:val="18"/>
              </w:rPr>
              <w:t>:…………..</w:t>
            </w:r>
            <w:r w:rsidRPr="00953604">
              <w:rPr>
                <w:sz w:val="18"/>
                <w:szCs w:val="18"/>
              </w:rPr>
              <w:t>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72F12" w14:textId="77777777" w:rsidR="009F4BAD" w:rsidRPr="00953604" w:rsidRDefault="00000000" w:rsidP="009F4BAD">
            <w:pPr>
              <w:pStyle w:val="Bezodstpw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5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inaktywowana     </w:t>
            </w:r>
            <w:sdt>
              <w:sdtPr>
                <w:rPr>
                  <w:sz w:val="18"/>
                  <w:szCs w:val="18"/>
                </w:rPr>
                <w:id w:val="20240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>żywa</w:t>
            </w:r>
          </w:p>
          <w:p w14:paraId="4545B0FC" w14:textId="77777777" w:rsidR="009F4BAD" w:rsidRPr="00953604" w:rsidRDefault="009F4BAD" w:rsidP="009F4BAD">
            <w:pPr>
              <w:pStyle w:val="Bezodstpw"/>
              <w:rPr>
                <w:sz w:val="18"/>
                <w:szCs w:val="18"/>
              </w:rPr>
            </w:pPr>
          </w:p>
          <w:p w14:paraId="385FE224" w14:textId="20A8EE2D" w:rsidR="009F4BAD" w:rsidRPr="00953604" w:rsidRDefault="009F4BAD" w:rsidP="009F4BAD">
            <w:pPr>
              <w:pStyle w:val="Bezodstpw"/>
              <w:rPr>
                <w:b/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>Data</w:t>
            </w:r>
            <w:r w:rsidR="004E35E9" w:rsidRPr="00953604">
              <w:rPr>
                <w:sz w:val="18"/>
                <w:szCs w:val="18"/>
              </w:rPr>
              <w:t>:…………..</w:t>
            </w:r>
            <w:r w:rsidRPr="00953604">
              <w:rPr>
                <w:sz w:val="18"/>
                <w:szCs w:val="18"/>
              </w:rPr>
              <w:t>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464E" w14:textId="77777777" w:rsidR="009F4BAD" w:rsidRPr="00953604" w:rsidRDefault="00000000" w:rsidP="009F4BAD">
            <w:pPr>
              <w:pStyle w:val="Bezodstpw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8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 xml:space="preserve">inaktywowana     </w:t>
            </w:r>
            <w:sdt>
              <w:sdtPr>
                <w:rPr>
                  <w:sz w:val="18"/>
                  <w:szCs w:val="18"/>
                </w:rPr>
                <w:id w:val="6191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BAD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4BAD" w:rsidRPr="00953604">
              <w:rPr>
                <w:sz w:val="18"/>
                <w:szCs w:val="18"/>
              </w:rPr>
              <w:t>żywa</w:t>
            </w:r>
          </w:p>
          <w:p w14:paraId="0F3ED377" w14:textId="77777777" w:rsidR="009F4BAD" w:rsidRPr="00953604" w:rsidRDefault="009F4BAD" w:rsidP="009F4BAD">
            <w:pPr>
              <w:pStyle w:val="Bezodstpw"/>
              <w:rPr>
                <w:sz w:val="18"/>
                <w:szCs w:val="18"/>
              </w:rPr>
            </w:pPr>
          </w:p>
          <w:p w14:paraId="51734B94" w14:textId="0D736B30" w:rsidR="009F4BAD" w:rsidRPr="00953604" w:rsidRDefault="009F4BAD" w:rsidP="009F4BAD">
            <w:pPr>
              <w:pStyle w:val="Bezodstpw"/>
              <w:rPr>
                <w:b/>
                <w:sz w:val="18"/>
                <w:szCs w:val="18"/>
              </w:rPr>
            </w:pPr>
            <w:r w:rsidRPr="00953604">
              <w:rPr>
                <w:sz w:val="18"/>
                <w:szCs w:val="18"/>
              </w:rPr>
              <w:t>Data</w:t>
            </w:r>
            <w:r w:rsidR="004E35E9" w:rsidRPr="00953604">
              <w:rPr>
                <w:sz w:val="18"/>
                <w:szCs w:val="18"/>
              </w:rPr>
              <w:t>:……………</w:t>
            </w:r>
            <w:r w:rsidRPr="00953604">
              <w:rPr>
                <w:sz w:val="18"/>
                <w:szCs w:val="18"/>
              </w:rPr>
              <w:t>……………..</w:t>
            </w:r>
          </w:p>
        </w:tc>
      </w:tr>
      <w:tr w:rsidR="00A22E55" w14:paraId="028863D9" w14:textId="77777777" w:rsidTr="001C3CA4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160" w14:textId="66318368" w:rsidR="00A22E55" w:rsidRPr="00953604" w:rsidRDefault="00377862" w:rsidP="00A22E55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A</w:t>
            </w:r>
            <w:r w:rsidR="00A22E55" w:rsidRPr="00953604">
              <w:rPr>
                <w:b/>
              </w:rPr>
              <w:t>ntybiotykoterapi</w:t>
            </w:r>
            <w:r w:rsidRPr="00953604">
              <w:rPr>
                <w:b/>
              </w:rPr>
              <w:t>a</w:t>
            </w:r>
            <w:r w:rsidRPr="00953604">
              <w:rPr>
                <w:b/>
                <w:vertAlign w:val="superscript"/>
              </w:rPr>
              <w:t>*)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3034" w14:textId="770670F1" w:rsidR="00A22E55" w:rsidRPr="00953604" w:rsidRDefault="00000000" w:rsidP="00367BBD">
            <w:pPr>
              <w:pStyle w:val="Bezodstpw"/>
              <w:ind w:firstLine="1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7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431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2E55" w:rsidRPr="00953604">
              <w:rPr>
                <w:sz w:val="18"/>
                <w:szCs w:val="18"/>
              </w:rPr>
              <w:t xml:space="preserve">tak  </w:t>
            </w:r>
            <w:r w:rsidR="002212B8" w:rsidRPr="00953604">
              <w:rPr>
                <w:sz w:val="18"/>
                <w:szCs w:val="18"/>
              </w:rPr>
              <w:t xml:space="preserve"> </w:t>
            </w:r>
            <w:r w:rsidR="0043137D" w:rsidRPr="00953604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433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5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2E55" w:rsidRPr="00953604"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11ACC" w14:textId="663CDC8C" w:rsidR="00A22E55" w:rsidRPr="00953604" w:rsidRDefault="00000000" w:rsidP="00367BBD">
            <w:pPr>
              <w:pStyle w:val="Bezodstpw"/>
              <w:ind w:firstLine="142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484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5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2E55" w:rsidRPr="00953604">
              <w:rPr>
                <w:sz w:val="18"/>
                <w:szCs w:val="18"/>
              </w:rPr>
              <w:t xml:space="preserve">tak   </w:t>
            </w:r>
            <w:r w:rsidR="002212B8" w:rsidRPr="00953604">
              <w:rPr>
                <w:sz w:val="18"/>
                <w:szCs w:val="18"/>
              </w:rPr>
              <w:t xml:space="preserve">    </w:t>
            </w:r>
            <w:r w:rsidR="00A22E55" w:rsidRPr="00953604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4584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5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2E55" w:rsidRPr="00953604"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F121" w14:textId="453C02EE" w:rsidR="00A22E55" w:rsidRPr="00953604" w:rsidRDefault="00000000" w:rsidP="00367BBD">
            <w:pPr>
              <w:pStyle w:val="Bezodstpw"/>
              <w:ind w:firstLine="142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24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5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2E55" w:rsidRPr="00953604">
              <w:rPr>
                <w:sz w:val="18"/>
                <w:szCs w:val="18"/>
              </w:rPr>
              <w:t xml:space="preserve">tak  </w:t>
            </w:r>
            <w:r w:rsidR="002212B8" w:rsidRPr="00953604">
              <w:rPr>
                <w:sz w:val="18"/>
                <w:szCs w:val="18"/>
              </w:rPr>
              <w:t xml:space="preserve">    </w:t>
            </w:r>
            <w:r w:rsidR="00A22E55" w:rsidRPr="00953604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900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5" w:rsidRPr="009536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2E55" w:rsidRPr="00953604">
              <w:rPr>
                <w:sz w:val="18"/>
                <w:szCs w:val="18"/>
              </w:rPr>
              <w:t>nie</w:t>
            </w:r>
          </w:p>
        </w:tc>
      </w:tr>
      <w:tr w:rsidR="009F4BAD" w14:paraId="5C134906" w14:textId="77777777" w:rsidTr="00E77A88">
        <w:trPr>
          <w:trHeight w:val="9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3592A" w14:textId="77777777" w:rsidR="009F4BAD" w:rsidRPr="00953604" w:rsidRDefault="009F4BAD" w:rsidP="002A395F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 xml:space="preserve">Nazwa antybiotyku / </w:t>
            </w:r>
          </w:p>
          <w:p w14:paraId="456B1BAD" w14:textId="32BAC2F3" w:rsidR="009F4BAD" w:rsidRPr="00953604" w:rsidRDefault="009F4BAD" w:rsidP="002A395F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Dat</w:t>
            </w:r>
            <w:r w:rsidR="00717784" w:rsidRPr="00953604">
              <w:rPr>
                <w:b/>
              </w:rPr>
              <w:t>a</w:t>
            </w:r>
            <w:r w:rsidRPr="00953604">
              <w:rPr>
                <w:b/>
              </w:rPr>
              <w:t xml:space="preserve"> </w:t>
            </w:r>
            <w:r w:rsidR="00717784" w:rsidRPr="00953604">
              <w:rPr>
                <w:b/>
              </w:rPr>
              <w:t xml:space="preserve">jego </w:t>
            </w:r>
            <w:r w:rsidRPr="00953604">
              <w:rPr>
                <w:b/>
              </w:rPr>
              <w:t>zastosowania</w:t>
            </w:r>
            <w:r w:rsidR="00717784" w:rsidRPr="0095360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9D42" w14:textId="77777777" w:rsidR="009F4BAD" w:rsidRPr="00953604" w:rsidRDefault="009F4BAD" w:rsidP="0043137D">
            <w:pPr>
              <w:pStyle w:val="Bezodstpw"/>
              <w:ind w:firstLine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BC8C" w14:textId="77777777" w:rsidR="009F4BAD" w:rsidRPr="00953604" w:rsidRDefault="009F4BAD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04351" w14:textId="77777777" w:rsidR="009F4BAD" w:rsidRPr="00953604" w:rsidRDefault="009F4BAD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1C3CA4" w:rsidRPr="00953604" w14:paraId="5EFB973F" w14:textId="77777777" w:rsidTr="001C3CA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494" w14:textId="77777777" w:rsidR="009F4BAD" w:rsidRPr="00953604" w:rsidRDefault="009F4BAD" w:rsidP="001C3CA4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Okres</w:t>
            </w:r>
            <w:r w:rsidR="003A3611" w:rsidRPr="00953604">
              <w:rPr>
                <w:b/>
              </w:rPr>
              <w:t xml:space="preserve"> </w:t>
            </w:r>
            <w:r w:rsidR="001C3CA4" w:rsidRPr="00953604">
              <w:rPr>
                <w:b/>
              </w:rPr>
              <w:t>karencji</w:t>
            </w:r>
            <w:r w:rsidRPr="00953604">
              <w:rPr>
                <w:b/>
              </w:rPr>
              <w:t xml:space="preserve"> antybiotyku</w:t>
            </w:r>
          </w:p>
          <w:p w14:paraId="4E2DE587" w14:textId="25DC4377" w:rsidR="001C3CA4" w:rsidRPr="00953604" w:rsidRDefault="009F4BAD" w:rsidP="001C3CA4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do dnia</w:t>
            </w:r>
            <w:r w:rsidR="001C3CA4" w:rsidRPr="0095360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56F7" w14:textId="77777777" w:rsidR="001C3CA4" w:rsidRPr="00953604" w:rsidRDefault="001C3CA4" w:rsidP="0043137D">
            <w:pPr>
              <w:pStyle w:val="Bezodstpw"/>
              <w:ind w:firstLine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234B" w14:textId="77777777" w:rsidR="001C3CA4" w:rsidRPr="00953604" w:rsidRDefault="001C3CA4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9463" w14:textId="77777777" w:rsidR="001C3CA4" w:rsidRPr="00953604" w:rsidRDefault="001C3CA4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C84ABE" w:rsidRPr="00953604" w14:paraId="38D4E7FF" w14:textId="77777777" w:rsidTr="001C3CA4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24CF" w14:textId="77777777" w:rsidR="00C84ABE" w:rsidRPr="00953604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Nr próbki w punkcie przyjęć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8FDD4" w14:textId="77777777" w:rsidR="00C84ABE" w:rsidRPr="00953604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5AF" w14:textId="77777777" w:rsidR="00C84ABE" w:rsidRPr="00953604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B51FB" w14:textId="77777777" w:rsidR="00C84ABE" w:rsidRPr="00953604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C84ABE" w:rsidRPr="00953604" w14:paraId="5127509A" w14:textId="77777777" w:rsidTr="001C3CA4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4FF" w14:textId="77777777" w:rsidR="00C84ABE" w:rsidRPr="00953604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>Nr próbki w pracowni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1EFCA" w14:textId="77777777" w:rsidR="00C84ABE" w:rsidRPr="00953604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8FA77" w14:textId="77777777" w:rsidR="00C84ABE" w:rsidRPr="00953604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D7828" w14:textId="77777777" w:rsidR="00C84ABE" w:rsidRPr="00953604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</w:tbl>
    <w:p w14:paraId="3D0E9A3E" w14:textId="783D2258" w:rsidR="003516D7" w:rsidRPr="00953604" w:rsidRDefault="003516D7" w:rsidP="009962B6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686"/>
        <w:gridCol w:w="3572"/>
      </w:tblGrid>
      <w:tr w:rsidR="00E8651B" w14:paraId="6F04856C" w14:textId="77777777" w:rsidTr="009962B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CF8E" w14:textId="77777777" w:rsidR="00E8651B" w:rsidRPr="00953604" w:rsidRDefault="00E8651B" w:rsidP="00E8651B">
            <w:pPr>
              <w:ind w:firstLine="142"/>
              <w:jc w:val="center"/>
              <w:rPr>
                <w:i/>
              </w:rPr>
            </w:pPr>
            <w:r w:rsidRPr="00953604">
              <w:rPr>
                <w:i/>
              </w:rPr>
              <w:t xml:space="preserve">Przeglądu zlecenia i oceny próbek </w:t>
            </w:r>
            <w:r w:rsidRPr="00953604">
              <w:rPr>
                <w:i/>
              </w:rPr>
              <w:br/>
              <w:t xml:space="preserve">w punkcie przyjęć dokonał </w:t>
            </w:r>
          </w:p>
          <w:p w14:paraId="68BB70AC" w14:textId="77777777" w:rsidR="00E8651B" w:rsidRPr="00953604" w:rsidRDefault="00E8651B" w:rsidP="00E8651B">
            <w:pPr>
              <w:ind w:firstLine="142"/>
              <w:jc w:val="center"/>
              <w:rPr>
                <w:i/>
              </w:rPr>
            </w:pPr>
            <w:r w:rsidRPr="00953604">
              <w:rPr>
                <w:i/>
                <w:sz w:val="16"/>
                <w:szCs w:val="16"/>
              </w:rPr>
              <w:t>(data, godzina, podpis)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A83" w14:textId="77777777" w:rsidR="00E8651B" w:rsidRPr="00953604" w:rsidRDefault="00E8651B" w:rsidP="00E8651B">
            <w:pPr>
              <w:ind w:firstLine="142"/>
              <w:jc w:val="center"/>
              <w:rPr>
                <w:i/>
              </w:rPr>
            </w:pPr>
            <w:r w:rsidRPr="00953604">
              <w:rPr>
                <w:i/>
              </w:rPr>
              <w:t>Przyjęcia próbki i oceny jej stanu</w:t>
            </w:r>
            <w:r w:rsidRPr="00953604">
              <w:rPr>
                <w:i/>
              </w:rPr>
              <w:br/>
              <w:t xml:space="preserve"> w pracowni dokonał </w:t>
            </w:r>
          </w:p>
          <w:p w14:paraId="6243403C" w14:textId="77777777" w:rsidR="00E8651B" w:rsidRPr="00953604" w:rsidRDefault="00E8651B" w:rsidP="00E8651B">
            <w:pPr>
              <w:ind w:firstLine="142"/>
              <w:jc w:val="center"/>
              <w:rPr>
                <w:i/>
              </w:rPr>
            </w:pPr>
            <w:r w:rsidRPr="00953604">
              <w:rPr>
                <w:i/>
                <w:sz w:val="16"/>
                <w:szCs w:val="16"/>
              </w:rPr>
              <w:t>(data, godzina, podpis)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2652" w14:textId="515C275B" w:rsidR="00E8651B" w:rsidRPr="00953604" w:rsidRDefault="00DB49B8" w:rsidP="00E8651B">
            <w:pPr>
              <w:ind w:firstLine="142"/>
              <w:jc w:val="center"/>
              <w:rPr>
                <w:b/>
                <w:i/>
              </w:rPr>
            </w:pPr>
            <w:r w:rsidRPr="00953604">
              <w:rPr>
                <w:b/>
                <w:i/>
              </w:rPr>
              <w:t>Czytelny p</w:t>
            </w:r>
            <w:r w:rsidR="00E8651B" w:rsidRPr="00953604">
              <w:rPr>
                <w:b/>
                <w:i/>
              </w:rPr>
              <w:t>odpis zleceniodawcy</w:t>
            </w:r>
          </w:p>
          <w:p w14:paraId="3F3F008A" w14:textId="785FBB42" w:rsidR="00E8651B" w:rsidRDefault="00E8651B" w:rsidP="00E8651B">
            <w:pPr>
              <w:ind w:firstLine="142"/>
              <w:jc w:val="center"/>
              <w:rPr>
                <w:b/>
                <w:i/>
              </w:rPr>
            </w:pPr>
            <w:r w:rsidRPr="00953604">
              <w:rPr>
                <w:b/>
                <w:i/>
              </w:rPr>
              <w:t xml:space="preserve">lub </w:t>
            </w:r>
            <w:r w:rsidR="00DB49B8" w:rsidRPr="00953604">
              <w:rPr>
                <w:b/>
                <w:i/>
              </w:rPr>
              <w:t xml:space="preserve">jego </w:t>
            </w:r>
            <w:r w:rsidRPr="00953604">
              <w:rPr>
                <w:b/>
                <w:i/>
              </w:rPr>
              <w:t>przedstawiciela</w:t>
            </w:r>
            <w:r>
              <w:rPr>
                <w:b/>
                <w:i/>
              </w:rPr>
              <w:t xml:space="preserve"> </w:t>
            </w:r>
          </w:p>
        </w:tc>
      </w:tr>
      <w:tr w:rsidR="00E8651B" w14:paraId="6CCC929B" w14:textId="77777777" w:rsidTr="009962B6">
        <w:trPr>
          <w:trHeight w:val="45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F7187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6C491" w14:textId="77777777" w:rsidR="00E8651B" w:rsidRDefault="00E8651B" w:rsidP="001D0E95">
            <w:pPr>
              <w:jc w:val="both"/>
              <w:rPr>
                <w:i/>
                <w:sz w:val="16"/>
                <w:szCs w:val="16"/>
              </w:rPr>
            </w:pPr>
          </w:p>
          <w:p w14:paraId="07FFE571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E6B4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</w:tr>
      <w:tr w:rsidR="00E8651B" w14:paraId="5EE70063" w14:textId="77777777" w:rsidTr="001D0E95">
        <w:trPr>
          <w:trHeight w:val="88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13107" w14:textId="77777777" w:rsidR="00E8651B" w:rsidRDefault="00E8651B" w:rsidP="00897554">
            <w:pPr>
              <w:ind w:left="317" w:hanging="250"/>
              <w:jc w:val="both"/>
              <w:rPr>
                <w:spacing w:val="-4"/>
                <w:sz w:val="16"/>
                <w:szCs w:val="16"/>
              </w:rPr>
            </w:pPr>
          </w:p>
          <w:p w14:paraId="3762C8F6" w14:textId="77777777" w:rsidR="00E8651B" w:rsidRDefault="00E8651B" w:rsidP="00897554">
            <w:pPr>
              <w:spacing w:line="192" w:lineRule="auto"/>
              <w:ind w:left="318" w:hanging="250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….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°C (temperatura próbki w trakcie przyjęcia)</w:t>
            </w:r>
          </w:p>
          <w:p w14:paraId="63C4631A" w14:textId="6B6C174D" w:rsidR="00E8651B" w:rsidRDefault="00000000" w:rsidP="00897554">
            <w:pPr>
              <w:spacing w:line="192" w:lineRule="auto"/>
              <w:ind w:left="318" w:hanging="250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4548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554" w:rsidRPr="00897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zgodny z kryteriami przyjęcia</w:t>
            </w:r>
          </w:p>
          <w:p w14:paraId="001ABF34" w14:textId="46E50F75" w:rsidR="00E8651B" w:rsidRDefault="00000000" w:rsidP="00897554">
            <w:pPr>
              <w:spacing w:line="192" w:lineRule="auto"/>
              <w:ind w:left="67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9772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554" w:rsidRPr="00897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niezgodny z kryteriami przyjęcia</w:t>
            </w:r>
          </w:p>
          <w:p w14:paraId="1D25F0CE" w14:textId="77777777" w:rsidR="00E8651B" w:rsidRDefault="00E8651B" w:rsidP="00E8651B">
            <w:pPr>
              <w:spacing w:line="192" w:lineRule="auto"/>
              <w:ind w:left="318" w:firstLine="142"/>
              <w:jc w:val="both"/>
              <w:rPr>
                <w:sz w:val="10"/>
                <w:szCs w:val="10"/>
              </w:rPr>
            </w:pPr>
          </w:p>
          <w:p w14:paraId="5393CA2E" w14:textId="77777777" w:rsidR="00E8651B" w:rsidRDefault="00E8651B" w:rsidP="00737CAA">
            <w:pPr>
              <w:spacing w:line="192" w:lineRule="auto"/>
              <w:ind w:left="318" w:hanging="109"/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0298A" w14:textId="27898A94" w:rsidR="00E8651B" w:rsidRDefault="00000000" w:rsidP="00737CAA">
            <w:pPr>
              <w:spacing w:before="240" w:line="192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6782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D2D" w:rsidRPr="00C53D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zgodny z kryteriami przyjęcia</w:t>
            </w:r>
          </w:p>
          <w:p w14:paraId="52068360" w14:textId="0CB1D12D" w:rsidR="00E8651B" w:rsidRDefault="00000000" w:rsidP="00C53D2D">
            <w:pPr>
              <w:spacing w:line="192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9031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D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niezgodny z kryteriami przyjęcia</w:t>
            </w:r>
          </w:p>
          <w:p w14:paraId="5EEAD775" w14:textId="77777777" w:rsidR="00E8651B" w:rsidRDefault="00E8651B" w:rsidP="00E8651B">
            <w:pPr>
              <w:spacing w:line="192" w:lineRule="auto"/>
              <w:ind w:firstLine="142"/>
              <w:jc w:val="both"/>
              <w:rPr>
                <w:sz w:val="16"/>
                <w:szCs w:val="16"/>
              </w:rPr>
            </w:pPr>
          </w:p>
          <w:p w14:paraId="72589EAF" w14:textId="77777777" w:rsidR="00E8651B" w:rsidRDefault="00E8651B" w:rsidP="00E8651B">
            <w:pPr>
              <w:spacing w:line="192" w:lineRule="auto"/>
              <w:ind w:firstLine="142"/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9117" w14:textId="77777777" w:rsidR="00E8651B" w:rsidRDefault="00E8651B" w:rsidP="00E8651B">
            <w:pPr>
              <w:ind w:firstLine="142"/>
              <w:rPr>
                <w:i/>
                <w:sz w:val="16"/>
                <w:szCs w:val="16"/>
              </w:rPr>
            </w:pPr>
          </w:p>
        </w:tc>
      </w:tr>
    </w:tbl>
    <w:p w14:paraId="7AE05717" w14:textId="77777777" w:rsidR="00E8651B" w:rsidRDefault="00E8651B" w:rsidP="00396777"/>
    <w:sectPr w:rsidR="00E8651B" w:rsidSect="00755BE4">
      <w:footerReference w:type="default" r:id="rId16"/>
      <w:pgSz w:w="11906" w:h="16838"/>
      <w:pgMar w:top="425" w:right="454" w:bottom="425" w:left="397" w:header="510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697B" w14:textId="77777777" w:rsidR="0090421F" w:rsidRDefault="0090421F" w:rsidP="006B31DC">
      <w:r>
        <w:separator/>
      </w:r>
    </w:p>
  </w:endnote>
  <w:endnote w:type="continuationSeparator" w:id="0">
    <w:p w14:paraId="2EB56DC4" w14:textId="77777777" w:rsidR="0090421F" w:rsidRDefault="0090421F" w:rsidP="006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7CAF8D15" w14:textId="08DD7E8A" w:rsidR="00650530" w:rsidRDefault="00650530" w:rsidP="0091425C">
        <w:pPr>
          <w:ind w:left="284" w:firstLine="142"/>
          <w:jc w:val="both"/>
          <w:rPr>
            <w:rFonts w:asciiTheme="majorHAnsi" w:eastAsiaTheme="majorEastAsia" w:hAnsiTheme="majorHAnsi" w:cstheme="majorBidi"/>
            <w:sz w:val="16"/>
            <w:szCs w:val="16"/>
          </w:rPr>
        </w:pPr>
        <w:r w:rsidRPr="00755BE4">
          <w:rPr>
            <w:i/>
            <w:sz w:val="16"/>
            <w:szCs w:val="16"/>
          </w:rPr>
          <w:t>*) – właściwe zaznaczyć</w:t>
        </w:r>
        <w:r w:rsidRPr="00650530">
          <w:rPr>
            <w:i/>
            <w:sz w:val="16"/>
            <w:szCs w:val="16"/>
          </w:rPr>
          <w:t xml:space="preserve"> </w:t>
        </w:r>
        <w:r w:rsidRPr="00650530">
          <w:rPr>
            <w:rFonts w:ascii="MS Mincho" w:eastAsia="MS Mincho" w:hAnsi="MS Mincho" w:cs="MS Mincho" w:hint="eastAsia"/>
            <w:sz w:val="16"/>
            <w:szCs w:val="16"/>
          </w:rPr>
          <w:t>☒</w:t>
        </w:r>
      </w:p>
      <w:p w14:paraId="1D2634D2" w14:textId="348116C1" w:rsidR="006B31DC" w:rsidRPr="00084599" w:rsidRDefault="001C3B53" w:rsidP="00755BE4">
        <w:pPr>
          <w:pStyle w:val="Stopka"/>
          <w:tabs>
            <w:tab w:val="left" w:pos="765"/>
          </w:tabs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 xml:space="preserve">Formularz PO-02/F12 wersja z </w:t>
        </w:r>
        <w:r w:rsidR="00755BE4" w:rsidRPr="003A3611">
          <w:rPr>
            <w:rFonts w:eastAsiaTheme="majorEastAsia"/>
            <w:i/>
            <w:iCs/>
            <w:sz w:val="16"/>
            <w:szCs w:val="16"/>
          </w:rPr>
          <w:t>15</w:t>
        </w:r>
        <w:r w:rsidR="005903AA" w:rsidRPr="003A3611">
          <w:rPr>
            <w:rFonts w:eastAsiaTheme="majorEastAsia"/>
            <w:i/>
            <w:iCs/>
            <w:sz w:val="16"/>
            <w:szCs w:val="16"/>
          </w:rPr>
          <w:t>.</w:t>
        </w:r>
        <w:r w:rsidR="00755BE4" w:rsidRPr="003A3611">
          <w:rPr>
            <w:rFonts w:eastAsiaTheme="majorEastAsia"/>
            <w:i/>
            <w:iCs/>
            <w:sz w:val="16"/>
            <w:szCs w:val="16"/>
          </w:rPr>
          <w:t>11</w:t>
        </w:r>
        <w:r w:rsidR="005903AA" w:rsidRPr="003A3611">
          <w:rPr>
            <w:rFonts w:eastAsiaTheme="majorEastAsia"/>
            <w:i/>
            <w:iCs/>
            <w:sz w:val="16"/>
            <w:szCs w:val="16"/>
          </w:rPr>
          <w:t>.</w:t>
        </w:r>
        <w:r w:rsidRPr="003A3611">
          <w:rPr>
            <w:rFonts w:eastAsiaTheme="majorEastAsia"/>
            <w:i/>
            <w:iCs/>
            <w:sz w:val="16"/>
            <w:szCs w:val="16"/>
          </w:rPr>
          <w:t>202</w:t>
        </w:r>
        <w:r w:rsidR="00CD3EC1" w:rsidRPr="003A3611">
          <w:rPr>
            <w:rFonts w:eastAsiaTheme="majorEastAsia"/>
            <w:i/>
            <w:iCs/>
            <w:sz w:val="16"/>
            <w:szCs w:val="16"/>
          </w:rPr>
          <w:t>2</w:t>
        </w:r>
        <w:r w:rsidR="002212B8" w:rsidRPr="003A3611">
          <w:rPr>
            <w:rFonts w:eastAsiaTheme="majorEastAsia"/>
            <w:i/>
            <w:iCs/>
            <w:sz w:val="16"/>
            <w:szCs w:val="16"/>
          </w:rPr>
          <w:t xml:space="preserve"> </w:t>
        </w:r>
        <w:r w:rsidRPr="003A3611">
          <w:rPr>
            <w:rFonts w:eastAsiaTheme="majorEastAsia"/>
            <w:i/>
            <w:iCs/>
            <w:sz w:val="16"/>
            <w:szCs w:val="16"/>
          </w:rPr>
          <w:t>r.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str</w:t>
        </w:r>
        <w:r w:rsidR="00196D4C" w:rsidRPr="00084599">
          <w:rPr>
            <w:rFonts w:eastAsiaTheme="majorEastAsia"/>
            <w:i/>
            <w:iCs/>
            <w:sz w:val="16"/>
            <w:szCs w:val="16"/>
          </w:rPr>
          <w:t>ona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="00466EBB" w:rsidRPr="00084599">
          <w:rPr>
            <w:i/>
            <w:iCs/>
            <w:sz w:val="16"/>
            <w:szCs w:val="16"/>
          </w:rPr>
          <w:instrText>PAGE    \* MERGEFORMAT</w:instrTex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2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6F38" w14:textId="77777777" w:rsidR="0090421F" w:rsidRDefault="0090421F" w:rsidP="006B31DC">
      <w:r>
        <w:separator/>
      </w:r>
    </w:p>
  </w:footnote>
  <w:footnote w:type="continuationSeparator" w:id="0">
    <w:p w14:paraId="0ADAF6AA" w14:textId="77777777" w:rsidR="0090421F" w:rsidRDefault="0090421F" w:rsidP="006B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8CB"/>
    <w:multiLevelType w:val="hybridMultilevel"/>
    <w:tmpl w:val="577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668D"/>
    <w:multiLevelType w:val="multilevel"/>
    <w:tmpl w:val="F73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7465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466871">
    <w:abstractNumId w:val="1"/>
  </w:num>
  <w:num w:numId="3" w16cid:durableId="9195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B"/>
    <w:rsid w:val="0000413B"/>
    <w:rsid w:val="000071EF"/>
    <w:rsid w:val="00014944"/>
    <w:rsid w:val="00016342"/>
    <w:rsid w:val="000276AE"/>
    <w:rsid w:val="000337EC"/>
    <w:rsid w:val="00052817"/>
    <w:rsid w:val="00080076"/>
    <w:rsid w:val="00084599"/>
    <w:rsid w:val="00092357"/>
    <w:rsid w:val="000B6B84"/>
    <w:rsid w:val="000D055F"/>
    <w:rsid w:val="000E1729"/>
    <w:rsid w:val="000F789A"/>
    <w:rsid w:val="00102F9E"/>
    <w:rsid w:val="00105821"/>
    <w:rsid w:val="00122416"/>
    <w:rsid w:val="0014062C"/>
    <w:rsid w:val="00151366"/>
    <w:rsid w:val="001513CC"/>
    <w:rsid w:val="00152E4B"/>
    <w:rsid w:val="00196D4C"/>
    <w:rsid w:val="00197842"/>
    <w:rsid w:val="001A06A0"/>
    <w:rsid w:val="001A1D18"/>
    <w:rsid w:val="001A3FF4"/>
    <w:rsid w:val="001C3B53"/>
    <w:rsid w:val="001C3CA4"/>
    <w:rsid w:val="001D0E95"/>
    <w:rsid w:val="001F5203"/>
    <w:rsid w:val="002111A9"/>
    <w:rsid w:val="002212B8"/>
    <w:rsid w:val="002643BF"/>
    <w:rsid w:val="00266E4F"/>
    <w:rsid w:val="0027070B"/>
    <w:rsid w:val="002A395F"/>
    <w:rsid w:val="002B0B12"/>
    <w:rsid w:val="002B2BCB"/>
    <w:rsid w:val="002D40E2"/>
    <w:rsid w:val="002D44A4"/>
    <w:rsid w:val="002D7350"/>
    <w:rsid w:val="002F22AA"/>
    <w:rsid w:val="00307B80"/>
    <w:rsid w:val="0031477C"/>
    <w:rsid w:val="00340A60"/>
    <w:rsid w:val="00341DC8"/>
    <w:rsid w:val="003516D7"/>
    <w:rsid w:val="00367BBD"/>
    <w:rsid w:val="00374208"/>
    <w:rsid w:val="0037664F"/>
    <w:rsid w:val="00377862"/>
    <w:rsid w:val="0038522C"/>
    <w:rsid w:val="00387307"/>
    <w:rsid w:val="00391FAD"/>
    <w:rsid w:val="00396777"/>
    <w:rsid w:val="003A3611"/>
    <w:rsid w:val="003B71B2"/>
    <w:rsid w:val="003E4B26"/>
    <w:rsid w:val="00411EDE"/>
    <w:rsid w:val="0043137D"/>
    <w:rsid w:val="00431432"/>
    <w:rsid w:val="00466EBB"/>
    <w:rsid w:val="0048485C"/>
    <w:rsid w:val="0048761A"/>
    <w:rsid w:val="004978AE"/>
    <w:rsid w:val="004A4C0B"/>
    <w:rsid w:val="004C04E8"/>
    <w:rsid w:val="004C6E5D"/>
    <w:rsid w:val="004E35E9"/>
    <w:rsid w:val="004F6F27"/>
    <w:rsid w:val="00506154"/>
    <w:rsid w:val="00513734"/>
    <w:rsid w:val="00571A82"/>
    <w:rsid w:val="0058276E"/>
    <w:rsid w:val="005903AA"/>
    <w:rsid w:val="005A06E3"/>
    <w:rsid w:val="005A6278"/>
    <w:rsid w:val="005B3E98"/>
    <w:rsid w:val="005C4299"/>
    <w:rsid w:val="0063270B"/>
    <w:rsid w:val="00647461"/>
    <w:rsid w:val="00650530"/>
    <w:rsid w:val="00657233"/>
    <w:rsid w:val="0067112F"/>
    <w:rsid w:val="00680CAD"/>
    <w:rsid w:val="00681465"/>
    <w:rsid w:val="006B31DC"/>
    <w:rsid w:val="006E307D"/>
    <w:rsid w:val="006E3B05"/>
    <w:rsid w:val="006E652D"/>
    <w:rsid w:val="0071131B"/>
    <w:rsid w:val="00717784"/>
    <w:rsid w:val="00737CAA"/>
    <w:rsid w:val="00746D7E"/>
    <w:rsid w:val="00755BE4"/>
    <w:rsid w:val="007720BE"/>
    <w:rsid w:val="00780A63"/>
    <w:rsid w:val="00787F48"/>
    <w:rsid w:val="007A58C1"/>
    <w:rsid w:val="007B6E03"/>
    <w:rsid w:val="007B7CEE"/>
    <w:rsid w:val="007F588E"/>
    <w:rsid w:val="007F7EC2"/>
    <w:rsid w:val="00810E4C"/>
    <w:rsid w:val="00845CA0"/>
    <w:rsid w:val="00850ABC"/>
    <w:rsid w:val="00897554"/>
    <w:rsid w:val="008A172D"/>
    <w:rsid w:val="008E2B9C"/>
    <w:rsid w:val="008F4D99"/>
    <w:rsid w:val="0090421F"/>
    <w:rsid w:val="0091425C"/>
    <w:rsid w:val="00953604"/>
    <w:rsid w:val="00956BAB"/>
    <w:rsid w:val="009621D7"/>
    <w:rsid w:val="00981E75"/>
    <w:rsid w:val="00987157"/>
    <w:rsid w:val="0099557C"/>
    <w:rsid w:val="009962B6"/>
    <w:rsid w:val="009B220F"/>
    <w:rsid w:val="009C079B"/>
    <w:rsid w:val="009C2B27"/>
    <w:rsid w:val="009D719D"/>
    <w:rsid w:val="009E22D0"/>
    <w:rsid w:val="009E6E5E"/>
    <w:rsid w:val="009F4204"/>
    <w:rsid w:val="009F4BAD"/>
    <w:rsid w:val="00A22E55"/>
    <w:rsid w:val="00A37CA0"/>
    <w:rsid w:val="00A41235"/>
    <w:rsid w:val="00A42435"/>
    <w:rsid w:val="00A6581C"/>
    <w:rsid w:val="00A9167F"/>
    <w:rsid w:val="00AD550A"/>
    <w:rsid w:val="00B146D4"/>
    <w:rsid w:val="00B3231A"/>
    <w:rsid w:val="00B3370F"/>
    <w:rsid w:val="00B538D0"/>
    <w:rsid w:val="00B63431"/>
    <w:rsid w:val="00B640EE"/>
    <w:rsid w:val="00B87F65"/>
    <w:rsid w:val="00BC18AE"/>
    <w:rsid w:val="00BC646E"/>
    <w:rsid w:val="00C00289"/>
    <w:rsid w:val="00C01F69"/>
    <w:rsid w:val="00C15CB7"/>
    <w:rsid w:val="00C524DE"/>
    <w:rsid w:val="00C53D2D"/>
    <w:rsid w:val="00C84ABE"/>
    <w:rsid w:val="00C968EE"/>
    <w:rsid w:val="00CA2787"/>
    <w:rsid w:val="00CB7E8E"/>
    <w:rsid w:val="00CD3EC1"/>
    <w:rsid w:val="00CF3585"/>
    <w:rsid w:val="00D828E8"/>
    <w:rsid w:val="00D85A75"/>
    <w:rsid w:val="00D87C0F"/>
    <w:rsid w:val="00D93FB9"/>
    <w:rsid w:val="00DB49B8"/>
    <w:rsid w:val="00DE224B"/>
    <w:rsid w:val="00DF4A99"/>
    <w:rsid w:val="00E2706D"/>
    <w:rsid w:val="00E42B1F"/>
    <w:rsid w:val="00E73D78"/>
    <w:rsid w:val="00E8651B"/>
    <w:rsid w:val="00EB0BC1"/>
    <w:rsid w:val="00ED0273"/>
    <w:rsid w:val="00ED1631"/>
    <w:rsid w:val="00EE24ED"/>
    <w:rsid w:val="00F05052"/>
    <w:rsid w:val="00F537A0"/>
    <w:rsid w:val="00F71921"/>
    <w:rsid w:val="00F745D3"/>
    <w:rsid w:val="00F776A3"/>
    <w:rsid w:val="00F86E2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7E62"/>
  <w15:chartTrackingRefBased/>
  <w15:docId w15:val="{B97755AC-76BA-4B16-994F-343FC0B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8651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6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5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1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zowwlkp.zhw@wet.zgora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.zgor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t.zgora.pl" TargetMode="External"/><Relationship Id="rId10" Type="http://schemas.openxmlformats.org/officeDocument/2006/relationships/hyperlink" Target="http://www.p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elonagora.zhw@wet.zgora.pl" TargetMode="External"/><Relationship Id="rId14" Type="http://schemas.openxmlformats.org/officeDocument/2006/relationships/hyperlink" Target="http://www.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7183-5EB6-4EF3-9D83-FAF8013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WIW Zielona Góra ZHW Gorzów Wlkp.</cp:lastModifiedBy>
  <cp:revision>6</cp:revision>
  <cp:lastPrinted>2022-11-15T06:43:00Z</cp:lastPrinted>
  <dcterms:created xsi:type="dcterms:W3CDTF">2022-11-14T13:06:00Z</dcterms:created>
  <dcterms:modified xsi:type="dcterms:W3CDTF">2022-11-16T06:31:00Z</dcterms:modified>
</cp:coreProperties>
</file>